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31F3" w:rsidRPr="008C0E12" w:rsidRDefault="00CA31F3" w:rsidP="00D21F46">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 xml:space="preserve">Aims: </w:t>
      </w:r>
    </w:p>
    <w:p w:rsidR="00592722" w:rsidRPr="0011215B" w:rsidRDefault="00592722" w:rsidP="00592722">
      <w:pPr>
        <w:rPr>
          <w:rFonts w:ascii="Bookman Old Style" w:hAnsi="Bookman Old Style"/>
        </w:rPr>
      </w:pPr>
      <w:r w:rsidRPr="0011215B">
        <w:rPr>
          <w:rFonts w:ascii="Bookman Old Style" w:hAnsi="Bookman Old Style"/>
        </w:rPr>
        <w:t xml:space="preserve">SWBAT identify and describe the major portions of a plant and their functions (Leaf, Step, Root, </w:t>
      </w:r>
      <w:proofErr w:type="gramStart"/>
      <w:r w:rsidRPr="0011215B">
        <w:rPr>
          <w:rFonts w:ascii="Bookman Old Style" w:hAnsi="Bookman Old Style"/>
        </w:rPr>
        <w:t>Flower</w:t>
      </w:r>
      <w:proofErr w:type="gramEnd"/>
      <w:r w:rsidRPr="0011215B">
        <w:rPr>
          <w:rFonts w:ascii="Bookman Old Style" w:hAnsi="Bookman Old Style"/>
        </w:rPr>
        <w:t xml:space="preserve">).  </w:t>
      </w: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b/>
        </w:rPr>
      </w:pPr>
      <w:r w:rsidRPr="0011215B">
        <w:rPr>
          <w:rFonts w:ascii="Bookman Old Style" w:hAnsi="Bookman Old Style"/>
          <w:b/>
        </w:rPr>
        <w:t xml:space="preserve">Do Now: Take out your homework and complete the questions on the FRONT and BACK of this page.  </w:t>
      </w:r>
    </w:p>
    <w:p w:rsidR="00592722" w:rsidRPr="0011215B" w:rsidRDefault="00592722" w:rsidP="00592722">
      <w:pPr>
        <w:rPr>
          <w:rFonts w:ascii="Bookman Old Style" w:hAnsi="Bookman Old Style"/>
          <w:b/>
        </w:rPr>
      </w:pPr>
    </w:p>
    <w:p w:rsidR="00592722" w:rsidRPr="0011215B" w:rsidRDefault="00592722" w:rsidP="00592722">
      <w:pPr>
        <w:numPr>
          <w:ilvl w:val="0"/>
          <w:numId w:val="15"/>
        </w:numPr>
        <w:rPr>
          <w:rFonts w:ascii="Bookman Old Style" w:hAnsi="Bookman Old Style"/>
          <w:b/>
        </w:rPr>
      </w:pPr>
      <w:r w:rsidRPr="0011215B">
        <w:rPr>
          <w:rFonts w:ascii="Bookman Old Style" w:hAnsi="Bookman Old Style"/>
          <w:b/>
        </w:rPr>
        <w:t>Look at the chart below, and answer the questions that follow.</w:t>
      </w:r>
    </w:p>
    <w:p w:rsidR="00592722" w:rsidRPr="0011215B" w:rsidRDefault="00592722" w:rsidP="00592722">
      <w:pPr>
        <w:rPr>
          <w:rFonts w:ascii="Bookman Old Style" w:hAnsi="Bookman Old Style"/>
          <w:b/>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41"/>
        <w:gridCol w:w="9124"/>
      </w:tblGrid>
      <w:tr w:rsidR="00592722" w:rsidRPr="0011215B" w:rsidTr="00D84C08">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99CC99"/>
            <w:vAlign w:val="center"/>
            <w:hideMark/>
          </w:tcPr>
          <w:p w:rsidR="00592722" w:rsidRPr="0011215B" w:rsidRDefault="00592722" w:rsidP="00D84C08">
            <w:pPr>
              <w:rPr>
                <w:rFonts w:ascii="Bookman Old Style" w:hAnsi="Bookman Old Style"/>
              </w:rPr>
            </w:pPr>
            <w:r w:rsidRPr="0011215B">
              <w:rPr>
                <w:rFonts w:ascii="Bookman Old Style" w:hAnsi="Bookman Old Style"/>
              </w:rPr>
              <w:t>Food</w:t>
            </w:r>
          </w:p>
        </w:tc>
        <w:tc>
          <w:tcPr>
            <w:tcW w:w="0" w:type="auto"/>
            <w:tcBorders>
              <w:top w:val="outset" w:sz="6" w:space="0" w:color="auto"/>
              <w:left w:val="outset" w:sz="6" w:space="0" w:color="auto"/>
              <w:bottom w:val="outset" w:sz="6" w:space="0" w:color="auto"/>
              <w:right w:val="outset" w:sz="6" w:space="0" w:color="auto"/>
            </w:tcBorders>
            <w:shd w:val="clear" w:color="auto" w:fill="99CC99"/>
            <w:vAlign w:val="center"/>
            <w:hideMark/>
          </w:tcPr>
          <w:p w:rsidR="00592722" w:rsidRPr="0011215B" w:rsidRDefault="00592722" w:rsidP="00D84C08">
            <w:pPr>
              <w:jc w:val="center"/>
              <w:rPr>
                <w:rFonts w:ascii="Bookman Old Style" w:hAnsi="Bookman Old Style"/>
              </w:rPr>
            </w:pPr>
            <w:r w:rsidRPr="0011215B">
              <w:rPr>
                <w:rFonts w:ascii="Bookman Old Style" w:hAnsi="Bookman Old Style"/>
              </w:rPr>
              <w:t>1 Serving Equals...</w:t>
            </w:r>
          </w:p>
        </w:tc>
      </w:tr>
      <w:tr w:rsidR="00592722" w:rsidRPr="0011215B" w:rsidTr="00D84C0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D84C08">
            <w:pPr>
              <w:rPr>
                <w:rFonts w:ascii="Bookman Old Style" w:hAnsi="Bookman Old Style"/>
              </w:rPr>
            </w:pPr>
            <w:r w:rsidRPr="0011215B">
              <w:rPr>
                <w:rFonts w:ascii="Bookman Old Style" w:hAnsi="Bookman Old Style"/>
              </w:rPr>
              <w:t>Grains</w:t>
            </w:r>
          </w:p>
        </w:tc>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592722">
            <w:pPr>
              <w:numPr>
                <w:ilvl w:val="0"/>
                <w:numId w:val="16"/>
              </w:numPr>
              <w:spacing w:before="100" w:beforeAutospacing="1" w:after="100" w:afterAutospacing="1"/>
              <w:jc w:val="center"/>
              <w:rPr>
                <w:rFonts w:ascii="Bookman Old Style" w:hAnsi="Bookman Old Style"/>
              </w:rPr>
            </w:pPr>
            <w:r w:rsidRPr="0011215B">
              <w:rPr>
                <w:rFonts w:ascii="Bookman Old Style" w:hAnsi="Bookman Old Style"/>
              </w:rPr>
              <w:t>1 slice of bread (looks like a CD case)</w:t>
            </w:r>
          </w:p>
          <w:p w:rsidR="00592722" w:rsidRPr="0011215B" w:rsidRDefault="00592722" w:rsidP="00592722">
            <w:pPr>
              <w:numPr>
                <w:ilvl w:val="0"/>
                <w:numId w:val="16"/>
              </w:numPr>
              <w:spacing w:before="100" w:beforeAutospacing="1" w:after="100" w:afterAutospacing="1"/>
              <w:jc w:val="center"/>
              <w:rPr>
                <w:rFonts w:ascii="Bookman Old Style" w:hAnsi="Bookman Old Style"/>
              </w:rPr>
            </w:pPr>
            <w:r w:rsidRPr="0011215B">
              <w:rPr>
                <w:rFonts w:ascii="Bookman Old Style" w:hAnsi="Bookman Old Style"/>
              </w:rPr>
              <w:t>1/2 a bagel (the size of a hockey puck)</w:t>
            </w:r>
          </w:p>
          <w:p w:rsidR="00592722" w:rsidRPr="0011215B" w:rsidRDefault="00592722" w:rsidP="00592722">
            <w:pPr>
              <w:numPr>
                <w:ilvl w:val="0"/>
                <w:numId w:val="16"/>
              </w:numPr>
              <w:spacing w:before="100" w:beforeAutospacing="1" w:after="100" w:afterAutospacing="1"/>
              <w:jc w:val="center"/>
              <w:rPr>
                <w:rFonts w:ascii="Bookman Old Style" w:hAnsi="Bookman Old Style"/>
              </w:rPr>
            </w:pPr>
            <w:r w:rsidRPr="0011215B">
              <w:rPr>
                <w:rFonts w:ascii="Bookman Old Style" w:hAnsi="Bookman Old Style"/>
              </w:rPr>
              <w:t xml:space="preserve">1 cup cereal </w:t>
            </w:r>
          </w:p>
          <w:p w:rsidR="00592722" w:rsidRPr="0011215B" w:rsidRDefault="00592722" w:rsidP="00592722">
            <w:pPr>
              <w:numPr>
                <w:ilvl w:val="0"/>
                <w:numId w:val="16"/>
              </w:numPr>
              <w:spacing w:before="100" w:beforeAutospacing="1" w:after="100" w:afterAutospacing="1"/>
              <w:jc w:val="center"/>
              <w:rPr>
                <w:rFonts w:ascii="Bookman Old Style" w:hAnsi="Bookman Old Style"/>
              </w:rPr>
            </w:pPr>
            <w:r w:rsidRPr="0011215B">
              <w:rPr>
                <w:rFonts w:ascii="Bookman Old Style" w:hAnsi="Bookman Old Style"/>
              </w:rPr>
              <w:t xml:space="preserve">1/2 cup cooked grain or pasta </w:t>
            </w:r>
          </w:p>
        </w:tc>
      </w:tr>
      <w:tr w:rsidR="00592722" w:rsidRPr="0011215B" w:rsidTr="00D84C0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D84C08">
            <w:pPr>
              <w:rPr>
                <w:rFonts w:ascii="Bookman Old Style" w:hAnsi="Bookman Old Style"/>
              </w:rPr>
            </w:pPr>
            <w:r w:rsidRPr="0011215B">
              <w:rPr>
                <w:rFonts w:ascii="Bookman Old Style" w:hAnsi="Bookman Old Style"/>
              </w:rPr>
              <w:t>Protein</w:t>
            </w:r>
          </w:p>
        </w:tc>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592722">
            <w:pPr>
              <w:numPr>
                <w:ilvl w:val="0"/>
                <w:numId w:val="17"/>
              </w:numPr>
              <w:spacing w:before="100" w:beforeAutospacing="1" w:after="100" w:afterAutospacing="1"/>
              <w:jc w:val="center"/>
              <w:rPr>
                <w:rFonts w:ascii="Bookman Old Style" w:hAnsi="Bookman Old Style"/>
              </w:rPr>
            </w:pPr>
            <w:r w:rsidRPr="0011215B">
              <w:rPr>
                <w:rFonts w:ascii="Bookman Old Style" w:hAnsi="Bookman Old Style"/>
              </w:rPr>
              <w:t>3 ounces  of meat or fish (looks like a deck of cards or a checkbook)</w:t>
            </w:r>
          </w:p>
          <w:p w:rsidR="00592722" w:rsidRPr="0011215B" w:rsidRDefault="00592722" w:rsidP="00592722">
            <w:pPr>
              <w:numPr>
                <w:ilvl w:val="0"/>
                <w:numId w:val="17"/>
              </w:numPr>
              <w:spacing w:before="100" w:beforeAutospacing="1" w:after="100" w:afterAutospacing="1"/>
              <w:jc w:val="center"/>
              <w:rPr>
                <w:rFonts w:ascii="Bookman Old Style" w:hAnsi="Bookman Old Style"/>
              </w:rPr>
            </w:pPr>
            <w:r w:rsidRPr="0011215B">
              <w:rPr>
                <w:rFonts w:ascii="Bookman Old Style" w:hAnsi="Bookman Old Style"/>
              </w:rPr>
              <w:t>1 egg</w:t>
            </w:r>
          </w:p>
        </w:tc>
      </w:tr>
      <w:tr w:rsidR="00592722" w:rsidRPr="0011215B" w:rsidTr="00D84C08">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D84C08">
            <w:pPr>
              <w:rPr>
                <w:rFonts w:ascii="Bookman Old Style" w:hAnsi="Bookman Old Style"/>
              </w:rPr>
            </w:pPr>
            <w:r w:rsidRPr="0011215B">
              <w:rPr>
                <w:rFonts w:ascii="Bookman Old Style" w:hAnsi="Bookman Old Style"/>
              </w:rPr>
              <w:t>Dairy</w:t>
            </w:r>
          </w:p>
        </w:tc>
        <w:tc>
          <w:tcPr>
            <w:tcW w:w="0" w:type="auto"/>
            <w:tcBorders>
              <w:top w:val="outset" w:sz="6" w:space="0" w:color="auto"/>
              <w:left w:val="outset" w:sz="6" w:space="0" w:color="auto"/>
              <w:bottom w:val="outset" w:sz="6" w:space="0" w:color="auto"/>
              <w:right w:val="outset" w:sz="6" w:space="0" w:color="auto"/>
            </w:tcBorders>
            <w:vAlign w:val="center"/>
            <w:hideMark/>
          </w:tcPr>
          <w:p w:rsidR="00592722" w:rsidRPr="0011215B" w:rsidRDefault="00592722" w:rsidP="00592722">
            <w:pPr>
              <w:numPr>
                <w:ilvl w:val="0"/>
                <w:numId w:val="18"/>
              </w:numPr>
              <w:spacing w:before="100" w:beforeAutospacing="1" w:after="100" w:afterAutospacing="1"/>
              <w:jc w:val="center"/>
              <w:rPr>
                <w:rFonts w:ascii="Bookman Old Style" w:hAnsi="Bookman Old Style"/>
              </w:rPr>
            </w:pPr>
            <w:r w:rsidRPr="0011215B">
              <w:rPr>
                <w:rFonts w:ascii="Bookman Old Style" w:hAnsi="Bookman Old Style"/>
              </w:rPr>
              <w:t xml:space="preserve">1oz. of cheese </w:t>
            </w:r>
          </w:p>
          <w:p w:rsidR="00592722" w:rsidRPr="0011215B" w:rsidRDefault="00592722" w:rsidP="00592722">
            <w:pPr>
              <w:numPr>
                <w:ilvl w:val="0"/>
                <w:numId w:val="18"/>
              </w:numPr>
              <w:spacing w:before="100" w:beforeAutospacing="1" w:after="100" w:afterAutospacing="1"/>
              <w:jc w:val="center"/>
              <w:rPr>
                <w:rFonts w:ascii="Bookman Old Style" w:hAnsi="Bookman Old Style"/>
              </w:rPr>
            </w:pPr>
            <w:r w:rsidRPr="0011215B">
              <w:rPr>
                <w:rFonts w:ascii="Bookman Old Style" w:hAnsi="Bookman Old Style"/>
              </w:rPr>
              <w:t>1/2 cup ice cream, cottage cheese or pudding</w:t>
            </w:r>
          </w:p>
          <w:p w:rsidR="00592722" w:rsidRPr="0011215B" w:rsidRDefault="00592722" w:rsidP="00592722">
            <w:pPr>
              <w:numPr>
                <w:ilvl w:val="0"/>
                <w:numId w:val="18"/>
              </w:numPr>
              <w:spacing w:before="100" w:beforeAutospacing="1" w:after="100" w:afterAutospacing="1"/>
              <w:jc w:val="center"/>
              <w:rPr>
                <w:rFonts w:ascii="Bookman Old Style" w:hAnsi="Bookman Old Style"/>
              </w:rPr>
            </w:pPr>
            <w:r w:rsidRPr="0011215B">
              <w:rPr>
                <w:rFonts w:ascii="Bookman Old Style" w:hAnsi="Bookman Old Style"/>
              </w:rPr>
              <w:t>1 cup milk or yogurt</w:t>
            </w:r>
          </w:p>
        </w:tc>
      </w:tr>
    </w:tbl>
    <w:p w:rsidR="00592722" w:rsidRPr="0011215B" w:rsidRDefault="00592722" w:rsidP="00592722">
      <w:pPr>
        <w:rPr>
          <w:rFonts w:ascii="Bookman Old Style" w:hAnsi="Bookman Old Style"/>
          <w:b/>
        </w:rPr>
      </w:pPr>
    </w:p>
    <w:p w:rsidR="00592722" w:rsidRPr="0011215B" w:rsidRDefault="00592722" w:rsidP="00592722">
      <w:pPr>
        <w:numPr>
          <w:ilvl w:val="0"/>
          <w:numId w:val="19"/>
        </w:numPr>
        <w:rPr>
          <w:rFonts w:ascii="Bookman Old Style" w:hAnsi="Bookman Old Style"/>
          <w:b/>
        </w:rPr>
      </w:pPr>
      <w:r w:rsidRPr="0011215B">
        <w:rPr>
          <w:rFonts w:ascii="Bookman Old Style" w:hAnsi="Bookman Old Style"/>
          <w:b/>
        </w:rPr>
        <w:t>Imagine you had a sandwich with 2 slices of bread for breakfast and then another sandwich with 2 slices of bread for lunch.  How many serving sizes of bread did you have in total? Show your work and use correct units!</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sidRPr="0011215B">
        <w:rPr>
          <w:rFonts w:ascii="Bookman Old Style" w:hAnsi="Bookman Old Style"/>
          <w:b/>
        </w:rPr>
        <w:t>Answer: _______________________________________</w:t>
      </w:r>
    </w:p>
    <w:p w:rsidR="00592722" w:rsidRPr="0011215B" w:rsidRDefault="00592722" w:rsidP="00592722">
      <w:pPr>
        <w:ind w:left="720"/>
        <w:rPr>
          <w:rFonts w:ascii="Bookman Old Style" w:hAnsi="Bookman Old Style"/>
          <w:b/>
        </w:rPr>
      </w:pPr>
    </w:p>
    <w:p w:rsidR="00592722" w:rsidRPr="0011215B" w:rsidRDefault="00592722" w:rsidP="00592722">
      <w:pPr>
        <w:numPr>
          <w:ilvl w:val="0"/>
          <w:numId w:val="19"/>
        </w:numPr>
        <w:rPr>
          <w:rFonts w:ascii="Bookman Old Style" w:hAnsi="Bookman Old Style"/>
          <w:b/>
        </w:rPr>
      </w:pPr>
      <w:r w:rsidRPr="0011215B">
        <w:rPr>
          <w:rFonts w:ascii="Bookman Old Style" w:hAnsi="Bookman Old Style"/>
          <w:b/>
        </w:rPr>
        <w:t>For breakfast, you have 1 egg. For dinner, you have 2 pieces of chicken, each the size of a checkbook.  How many serving sizes of protein did you have in total? Show your work and use correct units!</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sidRPr="0011215B">
        <w:rPr>
          <w:rFonts w:ascii="Bookman Old Style" w:hAnsi="Bookman Old Style"/>
          <w:b/>
        </w:rPr>
        <w:t>Answer: ________________________________________</w:t>
      </w:r>
    </w:p>
    <w:p w:rsidR="00592722" w:rsidRPr="0011215B" w:rsidRDefault="00592722" w:rsidP="00592722">
      <w:pPr>
        <w:ind w:left="720"/>
        <w:rPr>
          <w:rFonts w:ascii="Bookman Old Style" w:hAnsi="Bookman Old Style"/>
          <w:b/>
        </w:rPr>
      </w:pPr>
    </w:p>
    <w:p w:rsidR="00592722" w:rsidRPr="0011215B" w:rsidRDefault="00592722" w:rsidP="00592722">
      <w:pPr>
        <w:ind w:left="720"/>
        <w:jc w:val="center"/>
        <w:rPr>
          <w:rFonts w:ascii="Bookman Old Style" w:hAnsi="Bookman Old Style"/>
          <w:b/>
        </w:rPr>
      </w:pPr>
      <w:r w:rsidRPr="0011215B">
        <w:rPr>
          <w:rFonts w:ascii="Bookman Old Style" w:hAnsi="Bookman Old Style"/>
          <w:b/>
        </w:rPr>
        <w:t>TURN OVER PLEASE!</w:t>
      </w:r>
    </w:p>
    <w:p w:rsidR="00592722" w:rsidRPr="0011215B" w:rsidRDefault="00592722" w:rsidP="00592722">
      <w:pPr>
        <w:rPr>
          <w:rFonts w:ascii="Bookman Old Style" w:hAnsi="Bookman Old Style"/>
          <w:b/>
        </w:rPr>
      </w:pPr>
    </w:p>
    <w:p w:rsidR="00592722" w:rsidRPr="0011215B" w:rsidRDefault="00592722" w:rsidP="00592722">
      <w:pPr>
        <w:numPr>
          <w:ilvl w:val="0"/>
          <w:numId w:val="15"/>
        </w:numPr>
        <w:rPr>
          <w:rFonts w:ascii="Bookman Old Style" w:hAnsi="Bookman Old Style"/>
          <w:b/>
        </w:rPr>
      </w:pPr>
      <w:r w:rsidRPr="0011215B">
        <w:rPr>
          <w:rFonts w:ascii="Bookman Old Style" w:hAnsi="Bookman Old Style"/>
          <w:b/>
        </w:rPr>
        <w:lastRenderedPageBreak/>
        <w:t>What is the best definition of a virus?</w:t>
      </w:r>
    </w:p>
    <w:p w:rsidR="00592722" w:rsidRPr="0011215B" w:rsidRDefault="00592722" w:rsidP="00592722">
      <w:pPr>
        <w:ind w:left="720"/>
        <w:rPr>
          <w:rFonts w:ascii="Bookman Old Style" w:hAnsi="Bookman Old Style"/>
          <w:b/>
        </w:rPr>
      </w:pPr>
    </w:p>
    <w:p w:rsidR="00592722" w:rsidRPr="0011215B" w:rsidRDefault="00592722" w:rsidP="00592722">
      <w:pPr>
        <w:numPr>
          <w:ilvl w:val="0"/>
          <w:numId w:val="14"/>
        </w:numPr>
        <w:rPr>
          <w:rFonts w:ascii="Bookman Old Style" w:hAnsi="Bookman Old Style"/>
          <w:b/>
        </w:rPr>
      </w:pPr>
      <w:r w:rsidRPr="0011215B">
        <w:rPr>
          <w:rFonts w:ascii="Bookman Old Style" w:hAnsi="Bookman Old Style"/>
          <w:b/>
        </w:rPr>
        <w:t>A virus is a multi-cellular organism in the nitrogen cycle.</w:t>
      </w:r>
    </w:p>
    <w:p w:rsidR="00592722" w:rsidRPr="0011215B" w:rsidRDefault="00592722" w:rsidP="00592722">
      <w:pPr>
        <w:numPr>
          <w:ilvl w:val="0"/>
          <w:numId w:val="14"/>
        </w:numPr>
        <w:rPr>
          <w:rFonts w:ascii="Bookman Old Style" w:hAnsi="Bookman Old Style"/>
          <w:b/>
        </w:rPr>
      </w:pPr>
      <w:r w:rsidRPr="0011215B">
        <w:rPr>
          <w:rFonts w:ascii="Bookman Old Style" w:hAnsi="Bookman Old Style"/>
          <w:b/>
        </w:rPr>
        <w:t>A virus is a cell that has a nucleus.</w:t>
      </w:r>
    </w:p>
    <w:p w:rsidR="00592722" w:rsidRPr="0011215B" w:rsidRDefault="00592722" w:rsidP="00592722">
      <w:pPr>
        <w:numPr>
          <w:ilvl w:val="0"/>
          <w:numId w:val="14"/>
        </w:numPr>
        <w:rPr>
          <w:rFonts w:ascii="Bookman Old Style" w:hAnsi="Bookman Old Style"/>
          <w:b/>
        </w:rPr>
      </w:pPr>
      <w:r w:rsidRPr="0011215B">
        <w:rPr>
          <w:rFonts w:ascii="Bookman Old Style" w:hAnsi="Bookman Old Style"/>
          <w:b/>
        </w:rPr>
        <w:t>A virus is a bacteria organism.</w:t>
      </w:r>
    </w:p>
    <w:p w:rsidR="00592722" w:rsidRPr="0011215B" w:rsidRDefault="00592722" w:rsidP="00592722">
      <w:pPr>
        <w:numPr>
          <w:ilvl w:val="0"/>
          <w:numId w:val="14"/>
        </w:numPr>
        <w:rPr>
          <w:rFonts w:ascii="Bookman Old Style" w:hAnsi="Bookman Old Style"/>
          <w:b/>
        </w:rPr>
      </w:pPr>
      <w:r w:rsidRPr="0011215B">
        <w:rPr>
          <w:rFonts w:ascii="Bookman Old Style" w:hAnsi="Bookman Old Style"/>
          <w:b/>
        </w:rPr>
        <w:t xml:space="preserve">A virus is a non-living structure that attaches itself to a host cell to then reproduce its own hereditary material.  </w:t>
      </w:r>
    </w:p>
    <w:p w:rsidR="00592722" w:rsidRPr="0011215B" w:rsidRDefault="00592722" w:rsidP="00592722">
      <w:pPr>
        <w:rPr>
          <w:rFonts w:ascii="Bookman Old Style" w:hAnsi="Bookman Old Style"/>
          <w:b/>
        </w:rPr>
      </w:pPr>
    </w:p>
    <w:p w:rsidR="00592722" w:rsidRPr="0011215B" w:rsidRDefault="00592722" w:rsidP="00592722">
      <w:pPr>
        <w:numPr>
          <w:ilvl w:val="0"/>
          <w:numId w:val="15"/>
        </w:numPr>
        <w:rPr>
          <w:rFonts w:ascii="Bookman Old Style" w:hAnsi="Bookman Old Style"/>
          <w:b/>
        </w:rPr>
      </w:pPr>
      <w:r w:rsidRPr="0011215B">
        <w:rPr>
          <w:rFonts w:ascii="Bookman Old Style" w:hAnsi="Bookman Old Style"/>
          <w:b/>
        </w:rPr>
        <w:t>Why do viruses need host cells?</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sidRPr="0011215B">
        <w:rPr>
          <w:rFonts w:ascii="Bookman Old Style" w:hAnsi="Bookman Old Style"/>
          <w:b/>
        </w:rPr>
        <w:t>____________________________________________________________________________________</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sidRPr="0011215B">
        <w:rPr>
          <w:rFonts w:ascii="Bookman Old Style" w:hAnsi="Bookman Old Style"/>
          <w:b/>
        </w:rPr>
        <w:t>____________________________________________________________________________________</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numPr>
          <w:ilvl w:val="0"/>
          <w:numId w:val="15"/>
        </w:numPr>
        <w:rPr>
          <w:rFonts w:ascii="Bookman Old Style" w:hAnsi="Bookman Old Style"/>
          <w:b/>
        </w:rPr>
      </w:pPr>
      <w:r w:rsidRPr="0011215B">
        <w:rPr>
          <w:rFonts w:ascii="Bookman Old Style" w:hAnsi="Bookman Old Style"/>
          <w:b/>
        </w:rPr>
        <w:t>Round to the correct unit.</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sidRPr="0011215B">
        <w:rPr>
          <w:rFonts w:ascii="Bookman Old Style" w:hAnsi="Bookman Old Style"/>
          <w:b/>
        </w:rPr>
        <w:t>82.054</w:t>
      </w:r>
      <w:r w:rsidRPr="0011215B">
        <w:rPr>
          <w:rFonts w:ascii="Bookman Old Style" w:hAnsi="Bookman Old Style"/>
          <w:b/>
        </w:rPr>
        <w:sym w:font="Wingdings" w:char="F0E0"/>
      </w:r>
      <w:r w:rsidRPr="0011215B">
        <w:rPr>
          <w:rFonts w:ascii="Bookman Old Style" w:hAnsi="Bookman Old Style"/>
          <w:b/>
        </w:rPr>
        <w:t xml:space="preserve"> 82. 0 ____</w:t>
      </w:r>
    </w:p>
    <w:p w:rsidR="00592722" w:rsidRPr="0011215B" w:rsidRDefault="00592722" w:rsidP="00592722">
      <w:pPr>
        <w:ind w:left="720"/>
        <w:rPr>
          <w:rFonts w:ascii="Bookman Old Style" w:hAnsi="Bookman Old Style"/>
          <w:b/>
        </w:rPr>
      </w:pPr>
    </w:p>
    <w:p w:rsidR="00592722" w:rsidRPr="0011215B" w:rsidRDefault="00592722" w:rsidP="00592722">
      <w:pPr>
        <w:numPr>
          <w:ilvl w:val="0"/>
          <w:numId w:val="15"/>
        </w:numPr>
        <w:rPr>
          <w:rFonts w:ascii="Bookman Old Style" w:hAnsi="Bookman Old Style"/>
          <w:b/>
        </w:rPr>
      </w:pPr>
      <w:r w:rsidRPr="0011215B">
        <w:rPr>
          <w:rFonts w:ascii="Bookman Old Style" w:hAnsi="Bookman Old Style"/>
          <w:b/>
        </w:rPr>
        <w:t>1 meter = 100 cm.  How many centimeters are in 4.21 meters?</w:t>
      </w:r>
    </w:p>
    <w:p w:rsidR="00592722" w:rsidRPr="0011215B" w:rsidRDefault="00592722" w:rsidP="00592722">
      <w:pPr>
        <w:ind w:left="720"/>
        <w:rPr>
          <w:rFonts w:ascii="Bookman Old Style" w:hAnsi="Bookman Old Style"/>
          <w:b/>
        </w:rPr>
      </w:pPr>
    </w:p>
    <w:p w:rsidR="00592722" w:rsidRPr="0011215B" w:rsidRDefault="00592722" w:rsidP="00592722">
      <w:pPr>
        <w:rPr>
          <w:rFonts w:ascii="Bookman Old Style" w:hAnsi="Bookman Old Style"/>
          <w:sz w:val="40"/>
          <w:szCs w:val="40"/>
        </w:rPr>
      </w:pPr>
      <w:r>
        <w:rPr>
          <w:rFonts w:ascii="Bookman Old Style" w:hAnsi="Bookman Old Style"/>
          <w:noProof/>
          <w:sz w:val="40"/>
          <w:szCs w:val="40"/>
        </w:rPr>
        <w:pict>
          <v:shapetype id="_x0000_t202" coordsize="21600,21600" o:spt="202" path="m,l,21600r21600,l21600,xe">
            <v:stroke joinstyle="miter"/>
            <v:path gradientshapeok="t" o:connecttype="rect"/>
          </v:shapetype>
          <v:shape id="_x0000_s1048" type="#_x0000_t202" style="position:absolute;margin-left:175.5pt;margin-top:.45pt;width:48.75pt;height:108.75pt;z-index:251678720">
            <v:textbox>
              <w:txbxContent>
                <w:p w:rsidR="00592722" w:rsidRPr="006955BB" w:rsidRDefault="00592722" w:rsidP="00592722">
                  <w:pPr>
                    <w:jc w:val="center"/>
                    <w:rPr>
                      <w:sz w:val="40"/>
                      <w:szCs w:val="40"/>
                    </w:rPr>
                  </w:pPr>
                  <w:proofErr w:type="gramStart"/>
                  <w:r w:rsidRPr="006955BB">
                    <w:rPr>
                      <w:sz w:val="40"/>
                      <w:szCs w:val="40"/>
                    </w:rPr>
                    <w:t>g</w:t>
                  </w:r>
                  <w:proofErr w:type="gramEnd"/>
                </w:p>
                <w:p w:rsidR="00592722" w:rsidRPr="006955BB" w:rsidRDefault="00592722" w:rsidP="00592722">
                  <w:pPr>
                    <w:jc w:val="center"/>
                    <w:rPr>
                      <w:sz w:val="40"/>
                      <w:szCs w:val="40"/>
                    </w:rPr>
                  </w:pPr>
                  <w:proofErr w:type="gramStart"/>
                  <w:r w:rsidRPr="006955BB">
                    <w:rPr>
                      <w:sz w:val="40"/>
                      <w:szCs w:val="40"/>
                    </w:rPr>
                    <w:t>m</w:t>
                  </w:r>
                  <w:proofErr w:type="gramEnd"/>
                </w:p>
                <w:p w:rsidR="00592722" w:rsidRPr="006955BB" w:rsidRDefault="00592722" w:rsidP="00592722">
                  <w:pPr>
                    <w:jc w:val="center"/>
                    <w:rPr>
                      <w:sz w:val="40"/>
                      <w:szCs w:val="40"/>
                    </w:rPr>
                  </w:pPr>
                  <w:r w:rsidRPr="006955BB">
                    <w:rPr>
                      <w:sz w:val="40"/>
                      <w:szCs w:val="40"/>
                    </w:rPr>
                    <w:t>L</w:t>
                  </w:r>
                </w:p>
              </w:txbxContent>
            </v:textbox>
          </v:shape>
        </w:pict>
      </w:r>
      <w:r w:rsidRPr="0011215B">
        <w:rPr>
          <w:rFonts w:ascii="Bookman Old Style" w:hAnsi="Bookman Old Style"/>
          <w:sz w:val="40"/>
          <w:szCs w:val="40"/>
        </w:rPr>
        <w:tab/>
      </w:r>
    </w:p>
    <w:p w:rsidR="00592722" w:rsidRPr="0011215B" w:rsidRDefault="00592722" w:rsidP="00592722">
      <w:pPr>
        <w:rPr>
          <w:rFonts w:ascii="Bookman Old Style" w:hAnsi="Bookman Old Style"/>
          <w:sz w:val="40"/>
          <w:szCs w:val="40"/>
        </w:rPr>
      </w:pPr>
    </w:p>
    <w:p w:rsidR="00592722" w:rsidRPr="0011215B" w:rsidRDefault="00592722" w:rsidP="00592722">
      <w:pPr>
        <w:rPr>
          <w:rFonts w:ascii="Bookman Old Style" w:hAnsi="Bookman Old Style"/>
          <w:sz w:val="40"/>
          <w:szCs w:val="40"/>
        </w:rPr>
      </w:pPr>
      <w:r w:rsidRPr="0011215B">
        <w:rPr>
          <w:rFonts w:ascii="Bookman Old Style" w:hAnsi="Bookman Old Style"/>
          <w:sz w:val="40"/>
          <w:szCs w:val="40"/>
        </w:rPr>
        <w:tab/>
      </w:r>
      <w:r w:rsidRPr="0011215B">
        <w:rPr>
          <w:rFonts w:ascii="Bookman Old Style" w:hAnsi="Bookman Old Style"/>
          <w:sz w:val="40"/>
          <w:szCs w:val="40"/>
        </w:rPr>
        <w:tab/>
        <w:t xml:space="preserve">k-    h-    </w:t>
      </w:r>
      <w:proofErr w:type="spellStart"/>
      <w:r w:rsidRPr="0011215B">
        <w:rPr>
          <w:rFonts w:ascii="Bookman Old Style" w:hAnsi="Bookman Old Style"/>
          <w:sz w:val="40"/>
          <w:szCs w:val="40"/>
        </w:rPr>
        <w:t>da</w:t>
      </w:r>
      <w:proofErr w:type="spellEnd"/>
      <w:r w:rsidRPr="0011215B">
        <w:rPr>
          <w:rFonts w:ascii="Bookman Old Style" w:hAnsi="Bookman Old Style"/>
          <w:sz w:val="40"/>
          <w:szCs w:val="40"/>
        </w:rPr>
        <w:t>-             d-    c-    m-</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ab/>
      </w:r>
      <w:r w:rsidRPr="0011215B">
        <w:rPr>
          <w:rFonts w:ascii="Bookman Old Style" w:hAnsi="Bookman Old Style"/>
          <w:b/>
        </w:rPr>
        <w:tab/>
        <w:t xml:space="preserve">4.21 m </w:t>
      </w:r>
      <w:r w:rsidRPr="0011215B">
        <w:rPr>
          <w:rFonts w:ascii="Bookman Old Style" w:hAnsi="Bookman Old Style"/>
          <w:b/>
        </w:rPr>
        <w:sym w:font="Wingdings" w:char="F0E0"/>
      </w:r>
      <w:r w:rsidRPr="0011215B">
        <w:rPr>
          <w:rFonts w:ascii="Bookman Old Style" w:hAnsi="Bookman Old Style"/>
          <w:b/>
        </w:rPr>
        <w:t xml:space="preserve"> _______________ cm</w:t>
      </w:r>
    </w:p>
    <w:p w:rsidR="00592722" w:rsidRPr="0011215B" w:rsidRDefault="00592722" w:rsidP="00592722">
      <w:pPr>
        <w:rPr>
          <w:rFonts w:ascii="Bookman Old Style" w:hAnsi="Bookman Old Style"/>
          <w:b/>
        </w:rPr>
      </w:pPr>
      <w:r>
        <w:rPr>
          <w:rFonts w:ascii="Bookman Old Style" w:hAnsi="Bookman Old Style"/>
          <w:b/>
          <w:noProof/>
        </w:rPr>
        <w:drawing>
          <wp:anchor distT="0" distB="0" distL="114300" distR="114300" simplePos="0" relativeHeight="251679744" behindDoc="0" locked="0" layoutInCell="1" allowOverlap="1">
            <wp:simplePos x="0" y="0"/>
            <wp:positionH relativeFrom="margin">
              <wp:posOffset>3152775</wp:posOffset>
            </wp:positionH>
            <wp:positionV relativeFrom="margin">
              <wp:posOffset>5869305</wp:posOffset>
            </wp:positionV>
            <wp:extent cx="638175" cy="600075"/>
            <wp:effectExtent l="19050" t="0" r="9525" b="0"/>
            <wp:wrapSquare wrapText="bothSides"/>
            <wp:docPr id="209" name="Picture 37" descr="http://i.zdnet.com/blogs/stop_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zdnet.com/blogs/stop_sign.png"/>
                    <pic:cNvPicPr>
                      <a:picLocks noChangeAspect="1" noChangeArrowheads="1"/>
                    </pic:cNvPicPr>
                  </pic:nvPicPr>
                  <pic:blipFill>
                    <a:blip r:embed="rId8" cstate="print"/>
                    <a:srcRect/>
                    <a:stretch>
                      <a:fillRect/>
                    </a:stretch>
                  </pic:blipFill>
                  <pic:spPr bwMode="auto">
                    <a:xfrm>
                      <a:off x="0" y="0"/>
                      <a:ext cx="638175" cy="600075"/>
                    </a:xfrm>
                    <a:prstGeom prst="rect">
                      <a:avLst/>
                    </a:prstGeom>
                    <a:noFill/>
                  </pic:spPr>
                </pic:pic>
              </a:graphicData>
            </a:graphic>
          </wp:anchor>
        </w:drawing>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373AEC" w:rsidRDefault="00373AEC">
      <w:pPr>
        <w:spacing w:after="200" w:line="276" w:lineRule="auto"/>
        <w:rPr>
          <w:rFonts w:ascii="Bookman Old Style" w:hAnsi="Bookman Old Style"/>
          <w:b/>
          <w:u w:val="single"/>
        </w:rPr>
      </w:pPr>
      <w:r>
        <w:rPr>
          <w:rFonts w:ascii="Bookman Old Style" w:hAnsi="Bookman Old Style"/>
          <w:b/>
          <w:u w:val="single"/>
        </w:rPr>
        <w:br w:type="page"/>
      </w:r>
    </w:p>
    <w:p w:rsidR="00592722" w:rsidRPr="0011215B" w:rsidRDefault="00592722" w:rsidP="00592722">
      <w:pPr>
        <w:rPr>
          <w:rFonts w:ascii="Bookman Old Style" w:hAnsi="Bookman Old Style"/>
          <w:b/>
        </w:rPr>
      </w:pPr>
      <w:r w:rsidRPr="0011215B">
        <w:rPr>
          <w:rFonts w:ascii="Bookman Old Style" w:hAnsi="Bookman Old Style"/>
          <w:b/>
          <w:u w:val="single"/>
        </w:rPr>
        <w:lastRenderedPageBreak/>
        <w:t>Mini-Lesson</w:t>
      </w:r>
      <w:r w:rsidRPr="0011215B">
        <w:rPr>
          <w:rFonts w:ascii="Bookman Old Style" w:hAnsi="Bookman Old Style"/>
          <w:b/>
        </w:rPr>
        <w:t xml:space="preserve">: As we read, underline pertinent information. Annotate the text like Ms. Sowin! Then, write the main idea of each paragraph to help you comprehend the text. </w:t>
      </w:r>
    </w:p>
    <w:p w:rsidR="00592722" w:rsidRPr="0011215B" w:rsidRDefault="00592722" w:rsidP="00592722">
      <w:pPr>
        <w:pStyle w:val="Heading2"/>
        <w:rPr>
          <w:rFonts w:ascii="Bookman Old Style" w:hAnsi="Bookman Old Style"/>
        </w:rPr>
      </w:pPr>
      <w:r w:rsidRPr="0011215B">
        <w:rPr>
          <w:rFonts w:ascii="Bookman Old Style" w:hAnsi="Bookman Old Style"/>
        </w:rPr>
        <w:t>Plant Parts - Roots</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Basic parts of most all plants are roots, stems, leaves, flowers, fruits, and seeds. </w:t>
      </w:r>
    </w:p>
    <w:p w:rsidR="00592722" w:rsidRPr="0011215B" w:rsidRDefault="00592722" w:rsidP="00592722">
      <w:pPr>
        <w:pStyle w:val="NormalWeb"/>
        <w:rPr>
          <w:rFonts w:ascii="Bookman Old Style" w:hAnsi="Bookman Old Style"/>
          <w:sz w:val="28"/>
          <w:szCs w:val="28"/>
        </w:rPr>
      </w:pPr>
      <w:r>
        <w:rPr>
          <w:rFonts w:ascii="Bookman Old Style" w:hAnsi="Bookman Old Style"/>
          <w:noProof/>
          <w:sz w:val="28"/>
          <w:szCs w:val="28"/>
        </w:rPr>
        <w:drawing>
          <wp:anchor distT="0" distB="0" distL="76200" distR="76200" simplePos="0" relativeHeight="251669504" behindDoc="0" locked="0" layoutInCell="1" allowOverlap="0">
            <wp:simplePos x="0" y="0"/>
            <wp:positionH relativeFrom="column">
              <wp:align>right</wp:align>
            </wp:positionH>
            <wp:positionV relativeFrom="line">
              <wp:posOffset>0</wp:posOffset>
            </wp:positionV>
            <wp:extent cx="952500" cy="952500"/>
            <wp:effectExtent l="19050" t="0" r="0" b="0"/>
            <wp:wrapSquare wrapText="bothSides"/>
            <wp:docPr id="182" name="Picture 182" descr="ro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roots"/>
                    <pic:cNvPicPr>
                      <a:picLocks noChangeAspect="1" noChangeArrowheads="1"/>
                    </pic:cNvPicPr>
                  </pic:nvPicPr>
                  <pic:blipFill>
                    <a:blip r:embed="rId9" cstate="print"/>
                    <a:srcRect/>
                    <a:stretch>
                      <a:fillRect/>
                    </a:stretch>
                  </pic:blipFill>
                  <pic:spPr bwMode="auto">
                    <a:xfrm>
                      <a:off x="0" y="0"/>
                      <a:ext cx="952500" cy="952500"/>
                    </a:xfrm>
                    <a:prstGeom prst="rect">
                      <a:avLst/>
                    </a:prstGeom>
                    <a:noFill/>
                  </pic:spPr>
                </pic:pic>
              </a:graphicData>
            </a:graphic>
          </wp:anchor>
        </w:drawing>
      </w:r>
      <w:r w:rsidRPr="0011215B">
        <w:rPr>
          <w:rFonts w:ascii="Bookman Old Style" w:hAnsi="Bookman Old Style"/>
          <w:sz w:val="28"/>
          <w:szCs w:val="28"/>
        </w:rPr>
        <w:t xml:space="preserve">The roots help provide support by anchoring the plant and absorbing water and nutrients needed for growth. They can also store sugars and carbohydrates that the plant uses to carry out other functions. </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Main Idea: 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__________________________________________________________________________________________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pStyle w:val="Heading2"/>
        <w:rPr>
          <w:rFonts w:ascii="Bookman Old Style" w:hAnsi="Bookman Old Style"/>
        </w:rPr>
      </w:pPr>
      <w:r w:rsidRPr="0011215B">
        <w:rPr>
          <w:rFonts w:ascii="Bookman Old Style" w:hAnsi="Bookman Old Style"/>
        </w:rPr>
        <w:t>Plant Parts - Stems</w:t>
      </w:r>
    </w:p>
    <w:p w:rsidR="00592722" w:rsidRPr="0011215B" w:rsidRDefault="00592722" w:rsidP="00592722">
      <w:pPr>
        <w:pStyle w:val="NormalWeb"/>
        <w:rPr>
          <w:rFonts w:ascii="Bookman Old Style" w:hAnsi="Bookman Old Style"/>
          <w:sz w:val="28"/>
          <w:szCs w:val="28"/>
        </w:rPr>
      </w:pPr>
      <w:r>
        <w:rPr>
          <w:rFonts w:ascii="Bookman Old Style" w:hAnsi="Bookman Old Style"/>
          <w:noProof/>
          <w:sz w:val="28"/>
          <w:szCs w:val="28"/>
        </w:rPr>
        <w:drawing>
          <wp:anchor distT="0" distB="0" distL="0" distR="0" simplePos="0" relativeHeight="251670528" behindDoc="0" locked="0" layoutInCell="1" allowOverlap="0">
            <wp:simplePos x="0" y="0"/>
            <wp:positionH relativeFrom="column">
              <wp:align>right</wp:align>
            </wp:positionH>
            <wp:positionV relativeFrom="line">
              <wp:posOffset>0</wp:posOffset>
            </wp:positionV>
            <wp:extent cx="1190625" cy="2381250"/>
            <wp:effectExtent l="19050" t="0" r="9525" b="0"/>
            <wp:wrapSquare wrapText="bothSides"/>
            <wp:docPr id="183" name="Picture 183" descr="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tems"/>
                    <pic:cNvPicPr>
                      <a:picLocks noChangeAspect="1" noChangeArrowheads="1"/>
                    </pic:cNvPicPr>
                  </pic:nvPicPr>
                  <pic:blipFill>
                    <a:blip r:embed="rId10" cstate="print"/>
                    <a:srcRect/>
                    <a:stretch>
                      <a:fillRect/>
                    </a:stretch>
                  </pic:blipFill>
                  <pic:spPr bwMode="auto">
                    <a:xfrm>
                      <a:off x="0" y="0"/>
                      <a:ext cx="1190625" cy="2381250"/>
                    </a:xfrm>
                    <a:prstGeom prst="rect">
                      <a:avLst/>
                    </a:prstGeom>
                    <a:noFill/>
                  </pic:spPr>
                </pic:pic>
              </a:graphicData>
            </a:graphic>
          </wp:anchor>
        </w:drawing>
      </w:r>
      <w:r w:rsidRPr="0011215B">
        <w:rPr>
          <w:rFonts w:ascii="Bookman Old Style" w:hAnsi="Bookman Old Style"/>
          <w:sz w:val="28"/>
          <w:szCs w:val="28"/>
        </w:rPr>
        <w:t xml:space="preserve">Stems carry water and nutrients taken up by the roots to the leaves. Then the food produced by the leaves moves to other parts of the plant. The cells that do this work are called the </w:t>
      </w:r>
      <w:hyperlink r:id="rId11" w:tgtFrame="_blank" w:history="1">
        <w:r w:rsidRPr="0011215B">
          <w:rPr>
            <w:rStyle w:val="Hyperlink"/>
            <w:rFonts w:ascii="Bookman Old Style" w:hAnsi="Bookman Old Style"/>
            <w:sz w:val="28"/>
            <w:szCs w:val="28"/>
          </w:rPr>
          <w:t>xylem cells</w:t>
        </w:r>
      </w:hyperlink>
      <w:r w:rsidRPr="0011215B">
        <w:rPr>
          <w:rFonts w:ascii="Bookman Old Style" w:hAnsi="Bookman Old Style"/>
          <w:sz w:val="28"/>
          <w:szCs w:val="28"/>
        </w:rPr>
        <w:t xml:space="preserve">. They move water. The </w:t>
      </w:r>
      <w:hyperlink r:id="rId12" w:tgtFrame="_blank" w:history="1">
        <w:r w:rsidRPr="0011215B">
          <w:rPr>
            <w:rStyle w:val="Hyperlink"/>
            <w:rFonts w:ascii="Bookman Old Style" w:hAnsi="Bookman Old Style"/>
            <w:sz w:val="28"/>
            <w:szCs w:val="28"/>
          </w:rPr>
          <w:t>phloem cells</w:t>
        </w:r>
      </w:hyperlink>
      <w:r w:rsidRPr="0011215B">
        <w:rPr>
          <w:rFonts w:ascii="Bookman Old Style" w:hAnsi="Bookman Old Style"/>
          <w:sz w:val="28"/>
          <w:szCs w:val="28"/>
        </w:rPr>
        <w:t xml:space="preserve"> move the food. Stems also provide support for the plant allowing the leaves to reach the sunlight that they need to produce food. Where the leaves join the stem is called the node. The space between the leaves and the stem is called the </w:t>
      </w:r>
      <w:proofErr w:type="spellStart"/>
      <w:r w:rsidRPr="0011215B">
        <w:rPr>
          <w:rFonts w:ascii="Bookman Old Style" w:hAnsi="Bookman Old Style"/>
          <w:sz w:val="28"/>
          <w:szCs w:val="28"/>
        </w:rPr>
        <w:t>internode</w:t>
      </w:r>
      <w:proofErr w:type="spellEnd"/>
      <w:r w:rsidRPr="0011215B">
        <w:rPr>
          <w:rFonts w:ascii="Bookman Old Style" w:hAnsi="Bookman Old Style"/>
          <w:sz w:val="28"/>
          <w:szCs w:val="28"/>
        </w:rPr>
        <w:t>.</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Main Idea: 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__________________________________________________________________________________________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p>
    <w:p w:rsidR="00592722" w:rsidRPr="0011215B" w:rsidRDefault="00592722" w:rsidP="00592722">
      <w:pPr>
        <w:jc w:val="center"/>
        <w:rPr>
          <w:rFonts w:ascii="Bookman Old Style" w:hAnsi="Bookman Old Style"/>
          <w:b/>
        </w:rPr>
      </w:pPr>
      <w:r w:rsidRPr="0011215B">
        <w:rPr>
          <w:rFonts w:ascii="Bookman Old Style" w:hAnsi="Bookman Old Style"/>
          <w:b/>
        </w:rPr>
        <w:t>Turn Over to Learn More!</w:t>
      </w:r>
    </w:p>
    <w:p w:rsidR="00592722" w:rsidRPr="0011215B" w:rsidRDefault="00592722" w:rsidP="00592722">
      <w:pPr>
        <w:rPr>
          <w:rFonts w:ascii="Bookman Old Style" w:hAnsi="Bookman Old Style"/>
          <w:b/>
        </w:rPr>
      </w:pPr>
    </w:p>
    <w:p w:rsidR="00592722" w:rsidRPr="0011215B" w:rsidRDefault="00592722" w:rsidP="00592722">
      <w:pPr>
        <w:pStyle w:val="Heading2"/>
        <w:rPr>
          <w:rFonts w:ascii="Bookman Old Style" w:hAnsi="Bookman Old Style"/>
        </w:rPr>
      </w:pPr>
      <w:r w:rsidRPr="0011215B">
        <w:rPr>
          <w:rFonts w:ascii="Bookman Old Style" w:hAnsi="Bookman Old Style"/>
        </w:rPr>
        <w:t>Plant Parts - Leaves</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Leaves are the food making factories of green plants. Leaves come in many different shapes and sizes. Leaves can be </w:t>
      </w:r>
      <w:hyperlink r:id="rId13" w:tgtFrame="_blank" w:history="1">
        <w:r w:rsidRPr="0011215B">
          <w:rPr>
            <w:rStyle w:val="Hyperlink"/>
            <w:rFonts w:ascii="Bookman Old Style" w:hAnsi="Bookman Old Style"/>
            <w:sz w:val="28"/>
            <w:szCs w:val="28"/>
          </w:rPr>
          <w:t>simple</w:t>
        </w:r>
      </w:hyperlink>
      <w:r w:rsidRPr="0011215B">
        <w:rPr>
          <w:rFonts w:ascii="Bookman Old Style" w:hAnsi="Bookman Old Style"/>
          <w:sz w:val="28"/>
          <w:szCs w:val="28"/>
        </w:rPr>
        <w:t xml:space="preserve">. They are made of a single leaf blade connected by a </w:t>
      </w:r>
      <w:hyperlink r:id="rId14" w:tgtFrame="_blank" w:history="1">
        <w:r w:rsidRPr="0011215B">
          <w:rPr>
            <w:rStyle w:val="Hyperlink"/>
            <w:rFonts w:ascii="Bookman Old Style" w:hAnsi="Bookman Old Style"/>
            <w:sz w:val="28"/>
            <w:szCs w:val="28"/>
          </w:rPr>
          <w:t>petiole</w:t>
        </w:r>
      </w:hyperlink>
      <w:r w:rsidRPr="0011215B">
        <w:rPr>
          <w:rFonts w:ascii="Bookman Old Style" w:hAnsi="Bookman Old Style"/>
          <w:sz w:val="28"/>
          <w:szCs w:val="28"/>
        </w:rPr>
        <w:t xml:space="preserve"> to the stem. An oak leaf or </w:t>
      </w:r>
      <w:proofErr w:type="gramStart"/>
      <w:r w:rsidRPr="0011215B">
        <w:rPr>
          <w:rFonts w:ascii="Bookman Old Style" w:hAnsi="Bookman Old Style"/>
          <w:sz w:val="28"/>
          <w:szCs w:val="28"/>
        </w:rPr>
        <w:t>a maple leaf are</w:t>
      </w:r>
      <w:proofErr w:type="gramEnd"/>
      <w:r w:rsidRPr="0011215B">
        <w:rPr>
          <w:rFonts w:ascii="Bookman Old Style" w:hAnsi="Bookman Old Style"/>
          <w:sz w:val="28"/>
          <w:szCs w:val="28"/>
        </w:rPr>
        <w:t xml:space="preserve"> examples. A </w:t>
      </w:r>
      <w:hyperlink r:id="rId15" w:tgtFrame="_blank" w:history="1">
        <w:r w:rsidRPr="0011215B">
          <w:rPr>
            <w:rStyle w:val="Hyperlink"/>
            <w:rFonts w:ascii="Bookman Old Style" w:hAnsi="Bookman Old Style"/>
            <w:sz w:val="28"/>
            <w:szCs w:val="28"/>
          </w:rPr>
          <w:t>compound</w:t>
        </w:r>
      </w:hyperlink>
      <w:r w:rsidRPr="0011215B">
        <w:rPr>
          <w:rFonts w:ascii="Bookman Old Style" w:hAnsi="Bookman Old Style"/>
          <w:sz w:val="28"/>
          <w:szCs w:val="28"/>
        </w:rPr>
        <w:t xml:space="preserve"> leaf is a leaf made up of separate leaflets attached by a petiole to the stem like an ash or a locust.</w:t>
      </w:r>
    </w:p>
    <w:tbl>
      <w:tblPr>
        <w:tblW w:w="6450" w:type="dxa"/>
        <w:tblCellSpacing w:w="0" w:type="dxa"/>
        <w:tblCellMar>
          <w:top w:w="75" w:type="dxa"/>
          <w:left w:w="75" w:type="dxa"/>
          <w:bottom w:w="75" w:type="dxa"/>
          <w:right w:w="75" w:type="dxa"/>
        </w:tblCellMar>
        <w:tblLook w:val="04A0"/>
      </w:tblPr>
      <w:tblGrid>
        <w:gridCol w:w="3336"/>
        <w:gridCol w:w="3114"/>
      </w:tblGrid>
      <w:tr w:rsidR="00592722" w:rsidRPr="0011215B" w:rsidTr="00D84C08">
        <w:trPr>
          <w:tblCellSpacing w:w="0" w:type="dxa"/>
        </w:trPr>
        <w:tc>
          <w:tcPr>
            <w:tcW w:w="0" w:type="auto"/>
            <w:vAlign w:val="center"/>
            <w:hideMark/>
          </w:tcPr>
          <w:p w:rsidR="00592722" w:rsidRPr="0011215B" w:rsidRDefault="00592722" w:rsidP="00D84C08">
            <w:pPr>
              <w:rPr>
                <w:rFonts w:ascii="Bookman Old Style" w:hAnsi="Bookman Old Style"/>
                <w:sz w:val="28"/>
                <w:szCs w:val="28"/>
              </w:rPr>
            </w:pPr>
            <w:r>
              <w:rPr>
                <w:rFonts w:ascii="Bookman Old Style" w:hAnsi="Bookman Old Style"/>
                <w:noProof/>
                <w:sz w:val="28"/>
                <w:szCs w:val="28"/>
              </w:rPr>
              <w:drawing>
                <wp:inline distT="0" distB="0" distL="0" distR="0">
                  <wp:extent cx="1304925" cy="1400175"/>
                  <wp:effectExtent l="19050" t="0" r="9525" b="0"/>
                  <wp:docPr id="5" name="Picture 5" descr="http://urbanext.illinois.edu/gpe/images_rev/photo_simplele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rbanext.illinois.edu/gpe/images_rev/photo_simpleleaf.jpg"/>
                          <pic:cNvPicPr>
                            <a:picLocks noChangeAspect="1" noChangeArrowheads="1"/>
                          </pic:cNvPicPr>
                        </pic:nvPicPr>
                        <pic:blipFill>
                          <a:blip r:embed="rId16" cstate="print"/>
                          <a:srcRect/>
                          <a:stretch>
                            <a:fillRect/>
                          </a:stretch>
                        </pic:blipFill>
                        <pic:spPr bwMode="auto">
                          <a:xfrm>
                            <a:off x="0" y="0"/>
                            <a:ext cx="1304925" cy="1400175"/>
                          </a:xfrm>
                          <a:prstGeom prst="rect">
                            <a:avLst/>
                          </a:prstGeom>
                          <a:noFill/>
                          <a:ln w="9525">
                            <a:noFill/>
                            <a:miter lim="800000"/>
                            <a:headEnd/>
                            <a:tailEnd/>
                          </a:ln>
                        </pic:spPr>
                      </pic:pic>
                    </a:graphicData>
                  </a:graphic>
                </wp:inline>
              </w:drawing>
            </w:r>
          </w:p>
        </w:tc>
        <w:tc>
          <w:tcPr>
            <w:tcW w:w="0" w:type="auto"/>
            <w:vAlign w:val="center"/>
            <w:hideMark/>
          </w:tcPr>
          <w:p w:rsidR="00592722" w:rsidRPr="0011215B" w:rsidRDefault="00592722" w:rsidP="00D84C08">
            <w:pPr>
              <w:rPr>
                <w:rFonts w:ascii="Bookman Old Style" w:hAnsi="Bookman Old Style"/>
                <w:sz w:val="28"/>
                <w:szCs w:val="28"/>
              </w:rPr>
            </w:pPr>
            <w:r>
              <w:rPr>
                <w:rFonts w:ascii="Bookman Old Style" w:hAnsi="Bookman Old Style"/>
                <w:noProof/>
                <w:sz w:val="28"/>
                <w:szCs w:val="28"/>
              </w:rPr>
              <w:drawing>
                <wp:inline distT="0" distB="0" distL="0" distR="0">
                  <wp:extent cx="1209675" cy="1447800"/>
                  <wp:effectExtent l="19050" t="0" r="9525" b="0"/>
                  <wp:docPr id="6" name="Picture 6" descr="http://urbanext.illinois.edu/gpe/images_rev/photo_compoundlea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rbanext.illinois.edu/gpe/images_rev/photo_compoundleaf2.jpg"/>
                          <pic:cNvPicPr>
                            <a:picLocks noChangeAspect="1" noChangeArrowheads="1"/>
                          </pic:cNvPicPr>
                        </pic:nvPicPr>
                        <pic:blipFill>
                          <a:blip r:embed="rId17" cstate="print"/>
                          <a:srcRect/>
                          <a:stretch>
                            <a:fillRect/>
                          </a:stretch>
                        </pic:blipFill>
                        <pic:spPr bwMode="auto">
                          <a:xfrm>
                            <a:off x="0" y="0"/>
                            <a:ext cx="1209675" cy="1447800"/>
                          </a:xfrm>
                          <a:prstGeom prst="rect">
                            <a:avLst/>
                          </a:prstGeom>
                          <a:noFill/>
                          <a:ln w="9525">
                            <a:noFill/>
                            <a:miter lim="800000"/>
                            <a:headEnd/>
                            <a:tailEnd/>
                          </a:ln>
                        </pic:spPr>
                      </pic:pic>
                    </a:graphicData>
                  </a:graphic>
                </wp:inline>
              </w:drawing>
            </w:r>
          </w:p>
        </w:tc>
      </w:tr>
    </w:tbl>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Leaves are made to catch light and have openings to allow water and air to come and go. The outer surface of the leaf has a waxy coating called a </w:t>
      </w:r>
      <w:hyperlink r:id="rId18" w:tgtFrame="_blank" w:history="1">
        <w:r w:rsidRPr="0011215B">
          <w:rPr>
            <w:rStyle w:val="Hyperlink"/>
            <w:rFonts w:ascii="Bookman Old Style" w:hAnsi="Bookman Old Style"/>
            <w:sz w:val="28"/>
            <w:szCs w:val="28"/>
          </w:rPr>
          <w:t>cuticle</w:t>
        </w:r>
      </w:hyperlink>
      <w:r w:rsidRPr="0011215B">
        <w:rPr>
          <w:rFonts w:ascii="Bookman Old Style" w:hAnsi="Bookman Old Style"/>
          <w:sz w:val="28"/>
          <w:szCs w:val="28"/>
        </w:rPr>
        <w:t xml:space="preserve"> which protects the leaf. Veins carry water and nutrients within the leaf. </w:t>
      </w:r>
    </w:p>
    <w:p w:rsidR="00592722" w:rsidRPr="0011215B" w:rsidRDefault="00592722" w:rsidP="00592722">
      <w:pPr>
        <w:pStyle w:val="NormalWeb"/>
        <w:rPr>
          <w:rFonts w:ascii="Bookman Old Style" w:hAnsi="Bookman Old Style"/>
          <w:sz w:val="28"/>
          <w:szCs w:val="28"/>
        </w:rPr>
      </w:pPr>
      <w:r>
        <w:rPr>
          <w:rFonts w:ascii="Bookman Old Style" w:hAnsi="Bookman Old Style"/>
          <w:noProof/>
          <w:sz w:val="28"/>
          <w:szCs w:val="28"/>
        </w:rPr>
        <w:drawing>
          <wp:anchor distT="0" distB="0" distL="0" distR="0" simplePos="0" relativeHeight="251671552" behindDoc="0" locked="0" layoutInCell="1" allowOverlap="0">
            <wp:simplePos x="0" y="0"/>
            <wp:positionH relativeFrom="column">
              <wp:align>right</wp:align>
            </wp:positionH>
            <wp:positionV relativeFrom="line">
              <wp:posOffset>0</wp:posOffset>
            </wp:positionV>
            <wp:extent cx="1905000" cy="1905000"/>
            <wp:effectExtent l="19050" t="0" r="0" b="0"/>
            <wp:wrapSquare wrapText="bothSides"/>
            <wp:docPr id="184" name="Picture 184" descr="phot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photosynthesis"/>
                    <pic:cNvPicPr>
                      <a:picLocks noChangeAspect="1" noChangeArrowheads="1" noCrop="1"/>
                    </pic:cNvPicPr>
                  </pic:nvPicPr>
                  <pic:blipFill>
                    <a:blip r:embed="rId19" cstate="print"/>
                    <a:srcRect/>
                    <a:stretch>
                      <a:fillRect/>
                    </a:stretch>
                  </pic:blipFill>
                  <pic:spPr bwMode="auto">
                    <a:xfrm>
                      <a:off x="0" y="0"/>
                      <a:ext cx="1905000" cy="1905000"/>
                    </a:xfrm>
                    <a:prstGeom prst="rect">
                      <a:avLst/>
                    </a:prstGeom>
                    <a:noFill/>
                  </pic:spPr>
                </pic:pic>
              </a:graphicData>
            </a:graphic>
          </wp:anchor>
        </w:drawing>
      </w:r>
      <w:r w:rsidRPr="0011215B">
        <w:rPr>
          <w:rFonts w:ascii="Bookman Old Style" w:hAnsi="Bookman Old Style"/>
          <w:sz w:val="28"/>
          <w:szCs w:val="28"/>
        </w:rPr>
        <w:t xml:space="preserve">Leaves are the site of the food making process called </w:t>
      </w:r>
      <w:hyperlink r:id="rId20" w:tgtFrame="_blank" w:history="1">
        <w:r w:rsidRPr="0011215B">
          <w:rPr>
            <w:rStyle w:val="Hyperlink"/>
            <w:rFonts w:ascii="Bookman Old Style" w:hAnsi="Bookman Old Style"/>
            <w:sz w:val="28"/>
            <w:szCs w:val="28"/>
          </w:rPr>
          <w:t>photosynthesis</w:t>
        </w:r>
      </w:hyperlink>
      <w:r w:rsidRPr="0011215B">
        <w:rPr>
          <w:rFonts w:ascii="Bookman Old Style" w:hAnsi="Bookman Old Style"/>
          <w:sz w:val="28"/>
          <w:szCs w:val="28"/>
        </w:rPr>
        <w:t xml:space="preserve">. In this process, carbon dioxide and water in the presence of chlorophyll (the green pigment) and light energy are changed into glucose (a sugar). This energy rich sugar is the source of food used by most plants. </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Photosynthesis is unique to green plants! Photosynthesis supplies food for the plant and oxygen for other forms of life. </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A green plant helped make the oxygen you are breathing today. </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Main Idea: 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_________________________________________________________________________________________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jc w:val="center"/>
        <w:rPr>
          <w:rFonts w:ascii="Bookman Old Style" w:hAnsi="Bookman Old Style"/>
          <w:b/>
        </w:rPr>
      </w:pPr>
      <w:r w:rsidRPr="0011215B">
        <w:rPr>
          <w:rFonts w:ascii="Bookman Old Style" w:hAnsi="Bookman Old Style"/>
          <w:b/>
        </w:rPr>
        <w:t>Turn to Next Page!</w:t>
      </w:r>
    </w:p>
    <w:p w:rsidR="00592722" w:rsidRPr="0011215B" w:rsidRDefault="00592722" w:rsidP="00592722">
      <w:pPr>
        <w:jc w:val="center"/>
        <w:rPr>
          <w:rFonts w:ascii="Bookman Old Style" w:hAnsi="Bookman Old Style"/>
          <w:b/>
        </w:rPr>
      </w:pPr>
    </w:p>
    <w:p w:rsidR="00592722" w:rsidRPr="0011215B" w:rsidRDefault="00592722" w:rsidP="00592722">
      <w:pPr>
        <w:pStyle w:val="Heading2"/>
        <w:rPr>
          <w:rFonts w:ascii="Bookman Old Style" w:hAnsi="Bookman Old Style"/>
        </w:rPr>
      </w:pPr>
      <w:r w:rsidRPr="0011215B">
        <w:rPr>
          <w:rFonts w:ascii="Bookman Old Style" w:hAnsi="Bookman Old Style"/>
        </w:rPr>
        <w:lastRenderedPageBreak/>
        <w:t>Plant Parts - Flowers</w:t>
      </w:r>
    </w:p>
    <w:p w:rsidR="00592722" w:rsidRPr="0011215B" w:rsidRDefault="00592722" w:rsidP="00592722">
      <w:pPr>
        <w:pStyle w:val="NormalWeb"/>
        <w:rPr>
          <w:rFonts w:ascii="Bookman Old Style" w:hAnsi="Bookman Old Style"/>
          <w:sz w:val="28"/>
          <w:szCs w:val="28"/>
        </w:rPr>
      </w:pPr>
      <w:r>
        <w:rPr>
          <w:rFonts w:ascii="Bookman Old Style" w:hAnsi="Bookman Old Style"/>
          <w:noProof/>
        </w:rPr>
        <w:drawing>
          <wp:anchor distT="0" distB="0" distL="114300" distR="114300" simplePos="0" relativeHeight="251673600" behindDoc="0" locked="0" layoutInCell="1" allowOverlap="1">
            <wp:simplePos x="0" y="0"/>
            <wp:positionH relativeFrom="margin">
              <wp:posOffset>47625</wp:posOffset>
            </wp:positionH>
            <wp:positionV relativeFrom="margin">
              <wp:posOffset>2161540</wp:posOffset>
            </wp:positionV>
            <wp:extent cx="3648075" cy="2066925"/>
            <wp:effectExtent l="19050" t="0" r="9525" b="0"/>
            <wp:wrapSquare wrapText="bothSides"/>
            <wp:docPr id="194" name="Picture 194" descr="Diagram of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iagram of Flower"/>
                    <pic:cNvPicPr>
                      <a:picLocks noChangeAspect="1" noChangeArrowheads="1"/>
                    </pic:cNvPicPr>
                  </pic:nvPicPr>
                  <pic:blipFill>
                    <a:blip r:embed="rId21" cstate="print"/>
                    <a:srcRect/>
                    <a:stretch>
                      <a:fillRect/>
                    </a:stretch>
                  </pic:blipFill>
                  <pic:spPr bwMode="auto">
                    <a:xfrm>
                      <a:off x="0" y="0"/>
                      <a:ext cx="3648075" cy="2066925"/>
                    </a:xfrm>
                    <a:prstGeom prst="rect">
                      <a:avLst/>
                    </a:prstGeom>
                    <a:noFill/>
                  </pic:spPr>
                </pic:pic>
              </a:graphicData>
            </a:graphic>
          </wp:anchor>
        </w:drawing>
      </w:r>
      <w:r>
        <w:rPr>
          <w:rFonts w:ascii="Bookman Old Style" w:hAnsi="Bookman Old Style"/>
          <w:noProof/>
          <w:sz w:val="28"/>
          <w:szCs w:val="28"/>
        </w:rPr>
        <w:drawing>
          <wp:anchor distT="0" distB="0" distL="114300" distR="114300" simplePos="0" relativeHeight="251672576" behindDoc="0" locked="0" layoutInCell="1" allowOverlap="0">
            <wp:simplePos x="0" y="0"/>
            <wp:positionH relativeFrom="column">
              <wp:align>right</wp:align>
            </wp:positionH>
            <wp:positionV relativeFrom="line">
              <wp:posOffset>0</wp:posOffset>
            </wp:positionV>
            <wp:extent cx="1143000" cy="1143000"/>
            <wp:effectExtent l="19050" t="0" r="0" b="0"/>
            <wp:wrapSquare wrapText="bothSides"/>
            <wp:docPr id="185" name="Picture 185" descr="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flower"/>
                    <pic:cNvPicPr>
                      <a:picLocks noChangeAspect="1" noChangeArrowheads="1"/>
                    </pic:cNvPicPr>
                  </pic:nvPicPr>
                  <pic:blipFill>
                    <a:blip r:embed="rId22" cstate="print"/>
                    <a:srcRect/>
                    <a:stretch>
                      <a:fillRect/>
                    </a:stretch>
                  </pic:blipFill>
                  <pic:spPr bwMode="auto">
                    <a:xfrm>
                      <a:off x="0" y="0"/>
                      <a:ext cx="1143000" cy="1143000"/>
                    </a:xfrm>
                    <a:prstGeom prst="rect">
                      <a:avLst/>
                    </a:prstGeom>
                    <a:noFill/>
                  </pic:spPr>
                </pic:pic>
              </a:graphicData>
            </a:graphic>
          </wp:anchor>
        </w:drawing>
      </w:r>
      <w:r w:rsidRPr="0011215B">
        <w:rPr>
          <w:rFonts w:ascii="Bookman Old Style" w:hAnsi="Bookman Old Style"/>
          <w:sz w:val="28"/>
          <w:szCs w:val="28"/>
        </w:rPr>
        <w:t xml:space="preserve">Flowers not only look pretty but, in fact, are important in making seeds. Flowers have some basic parts. The female part is the </w:t>
      </w:r>
      <w:hyperlink r:id="rId23" w:tgtFrame="_blank" w:history="1">
        <w:r w:rsidRPr="0011215B">
          <w:rPr>
            <w:rStyle w:val="Hyperlink"/>
            <w:rFonts w:ascii="Bookman Old Style" w:hAnsi="Bookman Old Style"/>
            <w:sz w:val="28"/>
            <w:szCs w:val="28"/>
          </w:rPr>
          <w:t>pistil</w:t>
        </w:r>
      </w:hyperlink>
      <w:r w:rsidRPr="0011215B">
        <w:rPr>
          <w:rFonts w:ascii="Bookman Old Style" w:hAnsi="Bookman Old Style"/>
          <w:sz w:val="28"/>
          <w:szCs w:val="28"/>
        </w:rPr>
        <w:t xml:space="preserve">. The pistil usually is located in the center of the flower and is made up of three parts: the </w:t>
      </w:r>
      <w:hyperlink r:id="rId24" w:tgtFrame="_blank" w:history="1">
        <w:r w:rsidRPr="0011215B">
          <w:rPr>
            <w:rStyle w:val="Hyperlink"/>
            <w:rFonts w:ascii="Bookman Old Style" w:hAnsi="Bookman Old Style"/>
            <w:sz w:val="28"/>
            <w:szCs w:val="28"/>
          </w:rPr>
          <w:t>stigma</w:t>
        </w:r>
      </w:hyperlink>
      <w:r w:rsidRPr="0011215B">
        <w:rPr>
          <w:rFonts w:ascii="Bookman Old Style" w:hAnsi="Bookman Old Style"/>
          <w:sz w:val="28"/>
          <w:szCs w:val="28"/>
        </w:rPr>
        <w:t xml:space="preserve">, </w:t>
      </w:r>
      <w:hyperlink r:id="rId25" w:tgtFrame="_blank" w:history="1">
        <w:r w:rsidRPr="0011215B">
          <w:rPr>
            <w:rStyle w:val="Hyperlink"/>
            <w:rFonts w:ascii="Bookman Old Style" w:hAnsi="Bookman Old Style"/>
            <w:sz w:val="28"/>
            <w:szCs w:val="28"/>
          </w:rPr>
          <w:t>style</w:t>
        </w:r>
      </w:hyperlink>
      <w:r w:rsidRPr="0011215B">
        <w:rPr>
          <w:rFonts w:ascii="Bookman Old Style" w:hAnsi="Bookman Old Style"/>
          <w:sz w:val="28"/>
          <w:szCs w:val="28"/>
        </w:rPr>
        <w:t xml:space="preserve">, and </w:t>
      </w:r>
      <w:hyperlink r:id="rId26" w:tgtFrame="_blank" w:history="1">
        <w:r w:rsidRPr="0011215B">
          <w:rPr>
            <w:rStyle w:val="Hyperlink"/>
            <w:rFonts w:ascii="Bookman Old Style" w:hAnsi="Bookman Old Style"/>
            <w:sz w:val="28"/>
            <w:szCs w:val="28"/>
          </w:rPr>
          <w:t>ovary</w:t>
        </w:r>
      </w:hyperlink>
      <w:r w:rsidRPr="0011215B">
        <w:rPr>
          <w:rFonts w:ascii="Bookman Old Style" w:hAnsi="Bookman Old Style"/>
          <w:sz w:val="28"/>
          <w:szCs w:val="28"/>
        </w:rPr>
        <w:t xml:space="preserve">. The stigma is the sticky knob at the top of the pistil. It is attached to the long, </w:t>
      </w:r>
      <w:proofErr w:type="spellStart"/>
      <w:r w:rsidRPr="0011215B">
        <w:rPr>
          <w:rFonts w:ascii="Bookman Old Style" w:hAnsi="Bookman Old Style"/>
          <w:sz w:val="28"/>
          <w:szCs w:val="28"/>
        </w:rPr>
        <w:t>tubelike</w:t>
      </w:r>
      <w:proofErr w:type="spellEnd"/>
      <w:r w:rsidRPr="0011215B">
        <w:rPr>
          <w:rFonts w:ascii="Bookman Old Style" w:hAnsi="Bookman Old Style"/>
          <w:sz w:val="28"/>
          <w:szCs w:val="28"/>
        </w:rPr>
        <w:t xml:space="preserve"> structure called the style. The style leads to the ovary that contains the female egg cells called </w:t>
      </w:r>
      <w:hyperlink r:id="rId27" w:tgtFrame="_blank" w:history="1">
        <w:r w:rsidRPr="0011215B">
          <w:rPr>
            <w:rStyle w:val="Hyperlink"/>
            <w:rFonts w:ascii="Bookman Old Style" w:hAnsi="Bookman Old Style"/>
            <w:sz w:val="28"/>
            <w:szCs w:val="28"/>
          </w:rPr>
          <w:t>ovules</w:t>
        </w:r>
      </w:hyperlink>
      <w:r w:rsidRPr="0011215B">
        <w:rPr>
          <w:rFonts w:ascii="Bookman Old Style" w:hAnsi="Bookman Old Style"/>
          <w:sz w:val="28"/>
          <w:szCs w:val="28"/>
        </w:rPr>
        <w:t xml:space="preserve">. </w:t>
      </w:r>
    </w:p>
    <w:p w:rsidR="00592722" w:rsidRPr="0011215B" w:rsidRDefault="00592722" w:rsidP="00592722">
      <w:pPr>
        <w:pStyle w:val="NormalWeb"/>
        <w:rPr>
          <w:rFonts w:ascii="Bookman Old Style" w:hAnsi="Bookman Old Style"/>
          <w:sz w:val="28"/>
          <w:szCs w:val="28"/>
        </w:rPr>
      </w:pP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The male parts are called </w:t>
      </w:r>
      <w:hyperlink r:id="rId28" w:tgtFrame="_blank" w:history="1">
        <w:r w:rsidRPr="0011215B">
          <w:rPr>
            <w:rStyle w:val="Hyperlink"/>
            <w:rFonts w:ascii="Bookman Old Style" w:hAnsi="Bookman Old Style"/>
            <w:sz w:val="28"/>
            <w:szCs w:val="28"/>
          </w:rPr>
          <w:t>stamens</w:t>
        </w:r>
      </w:hyperlink>
      <w:r w:rsidRPr="0011215B">
        <w:rPr>
          <w:rFonts w:ascii="Bookman Old Style" w:hAnsi="Bookman Old Style"/>
          <w:sz w:val="28"/>
          <w:szCs w:val="28"/>
        </w:rPr>
        <w:t xml:space="preserve"> and usually surround the pistil. The stamen is made up of two parts: the </w:t>
      </w:r>
      <w:hyperlink r:id="rId29" w:tgtFrame="_blank" w:history="1">
        <w:r w:rsidRPr="0011215B">
          <w:rPr>
            <w:rStyle w:val="Hyperlink"/>
            <w:rFonts w:ascii="Bookman Old Style" w:hAnsi="Bookman Old Style"/>
            <w:sz w:val="28"/>
            <w:szCs w:val="28"/>
          </w:rPr>
          <w:t>anther</w:t>
        </w:r>
      </w:hyperlink>
      <w:r w:rsidRPr="0011215B">
        <w:rPr>
          <w:rFonts w:ascii="Bookman Old Style" w:hAnsi="Bookman Old Style"/>
          <w:sz w:val="28"/>
          <w:szCs w:val="28"/>
        </w:rPr>
        <w:t xml:space="preserve"> and </w:t>
      </w:r>
      <w:hyperlink r:id="rId30" w:tgtFrame="_blank" w:history="1">
        <w:r w:rsidRPr="0011215B">
          <w:rPr>
            <w:rStyle w:val="Hyperlink"/>
            <w:rFonts w:ascii="Bookman Old Style" w:hAnsi="Bookman Old Style"/>
            <w:sz w:val="28"/>
            <w:szCs w:val="28"/>
          </w:rPr>
          <w:t>filament</w:t>
        </w:r>
      </w:hyperlink>
      <w:r w:rsidRPr="0011215B">
        <w:rPr>
          <w:rFonts w:ascii="Bookman Old Style" w:hAnsi="Bookman Old Style"/>
          <w:sz w:val="28"/>
          <w:szCs w:val="28"/>
        </w:rPr>
        <w:t xml:space="preserve">. The anther produces pollen (male reproductive cells). The filament holds the anther up. </w:t>
      </w:r>
    </w:p>
    <w:p w:rsidR="00592722" w:rsidRPr="0011215B" w:rsidRDefault="00592722" w:rsidP="00592722">
      <w:pPr>
        <w:pStyle w:val="NormalWeb"/>
        <w:rPr>
          <w:rFonts w:ascii="Bookman Old Style" w:hAnsi="Bookman Old Style"/>
          <w:b/>
          <w:sz w:val="28"/>
          <w:szCs w:val="28"/>
        </w:rPr>
      </w:pP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b/>
          <w:sz w:val="28"/>
          <w:szCs w:val="28"/>
        </w:rPr>
        <w:t xml:space="preserve">During the process of </w:t>
      </w:r>
      <w:hyperlink r:id="rId31" w:tgtFrame="_blank" w:history="1">
        <w:r w:rsidRPr="0011215B">
          <w:rPr>
            <w:rStyle w:val="Hyperlink"/>
            <w:rFonts w:ascii="Bookman Old Style" w:hAnsi="Bookman Old Style"/>
            <w:b/>
            <w:sz w:val="28"/>
            <w:szCs w:val="28"/>
          </w:rPr>
          <w:t>fertilization</w:t>
        </w:r>
      </w:hyperlink>
      <w:r w:rsidRPr="0011215B">
        <w:rPr>
          <w:rFonts w:ascii="Bookman Old Style" w:hAnsi="Bookman Old Style"/>
          <w:b/>
          <w:sz w:val="28"/>
          <w:szCs w:val="28"/>
        </w:rPr>
        <w:t>, pollen lands on the stigma, a tube grows down the style and enters the ovary</w:t>
      </w:r>
      <w:r w:rsidRPr="0011215B">
        <w:rPr>
          <w:rFonts w:ascii="Bookman Old Style" w:hAnsi="Bookman Old Style"/>
          <w:sz w:val="28"/>
          <w:szCs w:val="28"/>
        </w:rPr>
        <w:t xml:space="preserve">. </w:t>
      </w:r>
      <w:r w:rsidRPr="0011215B">
        <w:rPr>
          <w:rFonts w:ascii="Bookman Old Style" w:hAnsi="Bookman Old Style"/>
          <w:b/>
          <w:sz w:val="28"/>
          <w:szCs w:val="28"/>
        </w:rPr>
        <w:t>Male reproductive cells travel down the tube and join with the ovule, fertilizing it.</w:t>
      </w:r>
      <w:r w:rsidRPr="0011215B">
        <w:rPr>
          <w:rFonts w:ascii="Bookman Old Style" w:hAnsi="Bookman Old Style"/>
          <w:sz w:val="28"/>
          <w:szCs w:val="28"/>
        </w:rPr>
        <w:t xml:space="preserve"> </w:t>
      </w:r>
      <w:r w:rsidRPr="0011215B">
        <w:rPr>
          <w:rFonts w:ascii="Bookman Old Style" w:hAnsi="Bookman Old Style"/>
          <w:b/>
          <w:sz w:val="28"/>
          <w:szCs w:val="28"/>
        </w:rPr>
        <w:t>The fertilized ovule becomes the seed, and the ovary becomes the fruit</w:t>
      </w:r>
      <w:r w:rsidRPr="0011215B">
        <w:rPr>
          <w:rFonts w:ascii="Bookman Old Style" w:hAnsi="Bookman Old Style"/>
          <w:sz w:val="28"/>
          <w:szCs w:val="28"/>
        </w:rPr>
        <w:t xml:space="preserve">. </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Petals are also important parts of the flower, because they help attract pollinators such as bees, butterflies and bats. You can also see tiny green leaf-like parts called </w:t>
      </w:r>
      <w:hyperlink r:id="rId32" w:tgtFrame="_blank" w:history="1">
        <w:r w:rsidRPr="0011215B">
          <w:rPr>
            <w:rStyle w:val="Hyperlink"/>
            <w:rFonts w:ascii="Bookman Old Style" w:hAnsi="Bookman Old Style"/>
            <w:sz w:val="28"/>
            <w:szCs w:val="28"/>
          </w:rPr>
          <w:t>sepals</w:t>
        </w:r>
      </w:hyperlink>
      <w:r w:rsidRPr="0011215B">
        <w:rPr>
          <w:rFonts w:ascii="Bookman Old Style" w:hAnsi="Bookman Old Style"/>
          <w:sz w:val="28"/>
          <w:szCs w:val="28"/>
        </w:rPr>
        <w:t xml:space="preserve"> at the base of the flower. They help to protect the developing bud.</w:t>
      </w:r>
    </w:p>
    <w:p w:rsidR="00592722" w:rsidRPr="0011215B" w:rsidRDefault="00592722" w:rsidP="00592722">
      <w:pPr>
        <w:pStyle w:val="NormalWeb"/>
        <w:rPr>
          <w:rFonts w:ascii="Bookman Old Style" w:hAnsi="Bookman Old Style"/>
          <w:b/>
        </w:rPr>
      </w:pPr>
      <w:r w:rsidRPr="0011215B">
        <w:rPr>
          <w:rFonts w:ascii="Bookman Old Style" w:hAnsi="Bookman Old Style"/>
          <w:b/>
        </w:rPr>
        <w:t>Main Idea: ______________________________________________________________________________</w:t>
      </w:r>
    </w:p>
    <w:p w:rsidR="00592722" w:rsidRPr="0011215B" w:rsidRDefault="00592722" w:rsidP="00592722">
      <w:pPr>
        <w:pStyle w:val="NormalWeb"/>
        <w:rPr>
          <w:rFonts w:ascii="Bookman Old Style" w:hAnsi="Bookman Old Style"/>
          <w:b/>
        </w:rPr>
      </w:pPr>
      <w:r w:rsidRPr="0011215B">
        <w:rPr>
          <w:rFonts w:ascii="Bookman Old Style" w:hAnsi="Bookman Old Style"/>
          <w:b/>
        </w:rPr>
        <w:t>__________________________________________________________________________________________</w:t>
      </w:r>
    </w:p>
    <w:p w:rsidR="00373AEC" w:rsidRDefault="00373AEC">
      <w:pPr>
        <w:spacing w:after="200" w:line="276" w:lineRule="auto"/>
        <w:rPr>
          <w:rFonts w:ascii="Bookman Old Style" w:hAnsi="Bookman Old Style"/>
          <w:b/>
        </w:rPr>
      </w:pPr>
      <w:r>
        <w:rPr>
          <w:rFonts w:ascii="Bookman Old Style" w:hAnsi="Bookman Old Style"/>
          <w:b/>
        </w:rPr>
        <w:br w:type="page"/>
      </w:r>
    </w:p>
    <w:p w:rsidR="00592722" w:rsidRPr="0011215B" w:rsidRDefault="00373AEC" w:rsidP="00592722">
      <w:pPr>
        <w:rPr>
          <w:rFonts w:ascii="Bookman Old Style" w:hAnsi="Bookman Old Style"/>
          <w:b/>
        </w:rPr>
      </w:pPr>
      <w:r>
        <w:rPr>
          <w:rFonts w:ascii="Bookman Old Style" w:hAnsi="Bookman Old Style"/>
          <w:b/>
        </w:rPr>
        <w:lastRenderedPageBreak/>
        <w:t>Check for Understanding:</w:t>
      </w:r>
    </w:p>
    <w:p w:rsidR="00592722" w:rsidRPr="0011215B" w:rsidRDefault="00592722" w:rsidP="00592722">
      <w:pPr>
        <w:numPr>
          <w:ilvl w:val="1"/>
          <w:numId w:val="18"/>
        </w:numPr>
        <w:rPr>
          <w:rFonts w:ascii="Bookman Old Style" w:hAnsi="Bookman Old Style"/>
          <w:b/>
        </w:rPr>
      </w:pPr>
      <w:r w:rsidRPr="0011215B">
        <w:rPr>
          <w:rFonts w:ascii="Bookman Old Style" w:hAnsi="Bookman Old Style"/>
          <w:b/>
        </w:rPr>
        <w:t>Which part of the flower may develop into a fruit?</w:t>
      </w:r>
    </w:p>
    <w:p w:rsidR="00592722" w:rsidRPr="0011215B" w:rsidRDefault="00592722" w:rsidP="00592722">
      <w:pPr>
        <w:numPr>
          <w:ilvl w:val="2"/>
          <w:numId w:val="18"/>
        </w:numPr>
        <w:rPr>
          <w:rFonts w:ascii="Bookman Old Style" w:hAnsi="Bookman Old Style"/>
        </w:rPr>
      </w:pPr>
      <w:r w:rsidRPr="0011215B">
        <w:rPr>
          <w:rFonts w:ascii="Bookman Old Style" w:hAnsi="Bookman Old Style"/>
        </w:rPr>
        <w:t>Stigma</w:t>
      </w:r>
      <w:r w:rsidRPr="0011215B">
        <w:rPr>
          <w:rFonts w:ascii="Bookman Old Style" w:hAnsi="Bookman Old Style"/>
        </w:rPr>
        <w:tab/>
      </w:r>
      <w:r w:rsidRPr="0011215B">
        <w:rPr>
          <w:rFonts w:ascii="Bookman Old Style" w:hAnsi="Bookman Old Style"/>
        </w:rPr>
        <w:tab/>
        <w:t xml:space="preserve">B. </w:t>
      </w:r>
      <w:proofErr w:type="spellStart"/>
      <w:r w:rsidRPr="0011215B">
        <w:rPr>
          <w:rFonts w:ascii="Bookman Old Style" w:hAnsi="Bookman Old Style"/>
        </w:rPr>
        <w:t>anther</w:t>
      </w:r>
      <w:proofErr w:type="spellEnd"/>
      <w:r w:rsidRPr="0011215B">
        <w:rPr>
          <w:rFonts w:ascii="Bookman Old Style" w:hAnsi="Bookman Old Style"/>
        </w:rPr>
        <w:tab/>
      </w:r>
      <w:r w:rsidRPr="0011215B">
        <w:rPr>
          <w:rFonts w:ascii="Bookman Old Style" w:hAnsi="Bookman Old Style"/>
        </w:rPr>
        <w:tab/>
        <w:t>C. sepal</w:t>
      </w:r>
      <w:r w:rsidRPr="0011215B">
        <w:rPr>
          <w:rFonts w:ascii="Bookman Old Style" w:hAnsi="Bookman Old Style"/>
        </w:rPr>
        <w:tab/>
      </w:r>
      <w:r w:rsidRPr="0011215B">
        <w:rPr>
          <w:rFonts w:ascii="Bookman Old Style" w:hAnsi="Bookman Old Style"/>
        </w:rPr>
        <w:tab/>
        <w:t>D. ovary</w:t>
      </w:r>
    </w:p>
    <w:p w:rsidR="00592722" w:rsidRPr="0011215B" w:rsidRDefault="00592722" w:rsidP="00592722">
      <w:pPr>
        <w:numPr>
          <w:ilvl w:val="1"/>
          <w:numId w:val="18"/>
        </w:numPr>
        <w:rPr>
          <w:rFonts w:ascii="Bookman Old Style" w:hAnsi="Bookman Old Style"/>
          <w:b/>
        </w:rPr>
      </w:pPr>
      <w:r w:rsidRPr="0011215B">
        <w:rPr>
          <w:rFonts w:ascii="Bookman Old Style" w:hAnsi="Bookman Old Style"/>
          <w:b/>
        </w:rPr>
        <w:t>What is necessary for a plant to develop seeds?</w:t>
      </w:r>
    </w:p>
    <w:p w:rsidR="00592722" w:rsidRPr="0011215B" w:rsidRDefault="00592722" w:rsidP="00592722">
      <w:pPr>
        <w:numPr>
          <w:ilvl w:val="2"/>
          <w:numId w:val="18"/>
        </w:numPr>
        <w:rPr>
          <w:rFonts w:ascii="Bookman Old Style" w:hAnsi="Bookman Old Style"/>
        </w:rPr>
      </w:pPr>
      <w:r w:rsidRPr="0011215B">
        <w:rPr>
          <w:rFonts w:ascii="Bookman Old Style" w:hAnsi="Bookman Old Style"/>
        </w:rPr>
        <w:t>Petals and sepals need to come together.</w:t>
      </w:r>
    </w:p>
    <w:p w:rsidR="00592722" w:rsidRPr="0011215B" w:rsidRDefault="00592722" w:rsidP="00592722">
      <w:pPr>
        <w:numPr>
          <w:ilvl w:val="2"/>
          <w:numId w:val="18"/>
        </w:numPr>
        <w:rPr>
          <w:rFonts w:ascii="Bookman Old Style" w:hAnsi="Bookman Old Style"/>
        </w:rPr>
      </w:pPr>
      <w:r w:rsidRPr="0011215B">
        <w:rPr>
          <w:rFonts w:ascii="Bookman Old Style" w:hAnsi="Bookman Old Style"/>
        </w:rPr>
        <w:t>Pollen tubes must reach ovules.</w:t>
      </w:r>
    </w:p>
    <w:p w:rsidR="00592722" w:rsidRPr="0011215B" w:rsidRDefault="00592722" w:rsidP="00592722">
      <w:pPr>
        <w:numPr>
          <w:ilvl w:val="2"/>
          <w:numId w:val="18"/>
        </w:numPr>
        <w:rPr>
          <w:rFonts w:ascii="Bookman Old Style" w:hAnsi="Bookman Old Style"/>
        </w:rPr>
      </w:pPr>
      <w:r w:rsidRPr="0011215B">
        <w:rPr>
          <w:rFonts w:ascii="Bookman Old Style" w:hAnsi="Bookman Old Style"/>
        </w:rPr>
        <w:t>Pollen tubes must travel down anthers.</w:t>
      </w:r>
    </w:p>
    <w:p w:rsidR="00592722" w:rsidRPr="0011215B" w:rsidRDefault="00592722" w:rsidP="00592722">
      <w:pPr>
        <w:numPr>
          <w:ilvl w:val="2"/>
          <w:numId w:val="18"/>
        </w:numPr>
        <w:rPr>
          <w:rFonts w:ascii="Bookman Old Style" w:hAnsi="Bookman Old Style"/>
        </w:rPr>
      </w:pPr>
      <w:r w:rsidRPr="0011215B">
        <w:rPr>
          <w:rFonts w:ascii="Bookman Old Style" w:hAnsi="Bookman Old Style"/>
        </w:rPr>
        <w:t xml:space="preserve">The stamen must be fertilized by the style.  </w:t>
      </w:r>
    </w:p>
    <w:p w:rsidR="00592722" w:rsidRPr="0011215B" w:rsidRDefault="00592722" w:rsidP="00592722">
      <w:pPr>
        <w:pStyle w:val="Heading2"/>
        <w:rPr>
          <w:rFonts w:ascii="Bookman Old Style" w:hAnsi="Bookman Old Style"/>
        </w:rPr>
      </w:pPr>
      <w:r w:rsidRPr="0011215B">
        <w:rPr>
          <w:rFonts w:ascii="Bookman Old Style" w:hAnsi="Bookman Old Style"/>
        </w:rPr>
        <w:t>Plant Parts - Fruit</w:t>
      </w:r>
    </w:p>
    <w:p w:rsidR="00592722" w:rsidRPr="00373AEC" w:rsidRDefault="00592722" w:rsidP="00592722">
      <w:pPr>
        <w:pStyle w:val="NormalWeb"/>
        <w:rPr>
          <w:rFonts w:ascii="Bookman Old Style" w:hAnsi="Bookman Old Style"/>
          <w:sz w:val="22"/>
          <w:szCs w:val="22"/>
        </w:rPr>
      </w:pPr>
      <w:r w:rsidRPr="00373AEC">
        <w:rPr>
          <w:rFonts w:ascii="Bookman Old Style" w:hAnsi="Bookman Old Style"/>
          <w:sz w:val="22"/>
          <w:szCs w:val="22"/>
        </w:rPr>
        <w:t xml:space="preserve">The fruit is the ripened ovary of a plant containing the seeds. After </w:t>
      </w:r>
      <w:hyperlink r:id="rId33" w:tgtFrame="_blank" w:history="1">
        <w:r w:rsidRPr="00373AEC">
          <w:rPr>
            <w:rStyle w:val="Hyperlink"/>
            <w:rFonts w:ascii="Bookman Old Style" w:hAnsi="Bookman Old Style"/>
            <w:sz w:val="22"/>
            <w:szCs w:val="22"/>
          </w:rPr>
          <w:t>fertilization</w:t>
        </w:r>
      </w:hyperlink>
      <w:r w:rsidRPr="00373AEC">
        <w:rPr>
          <w:rFonts w:ascii="Bookman Old Style" w:hAnsi="Bookman Old Style"/>
          <w:sz w:val="22"/>
          <w:szCs w:val="22"/>
        </w:rPr>
        <w:t xml:space="preserve">, the ovary swells and becomes either fleshy or hard and dry to protect the developing seeds. Many fruits help seeds spread (maple seeds). Many things we call vegetables are really fruits such as tomatoes, cucumbers, and beans. </w:t>
      </w:r>
    </w:p>
    <w:p w:rsidR="00592722" w:rsidRPr="00373AEC" w:rsidRDefault="00592722" w:rsidP="00592722">
      <w:pPr>
        <w:pStyle w:val="NormalWeb"/>
        <w:rPr>
          <w:rFonts w:ascii="Bookman Old Style" w:hAnsi="Bookman Old Style"/>
          <w:sz w:val="22"/>
          <w:szCs w:val="22"/>
        </w:rPr>
      </w:pPr>
      <w:r w:rsidRPr="00373AEC">
        <w:rPr>
          <w:rFonts w:ascii="Bookman Old Style" w:hAnsi="Bookman Old Style"/>
          <w:noProof/>
          <w:sz w:val="22"/>
          <w:szCs w:val="22"/>
        </w:rPr>
        <w:drawing>
          <wp:inline distT="0" distB="0" distL="0" distR="0">
            <wp:extent cx="2924175" cy="1590675"/>
            <wp:effectExtent l="19050" t="0" r="9525" b="0"/>
            <wp:docPr id="2" name="Picture 7" descr="Examples of Fruits or Ripened Ov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xamples of Fruits or Ripened Ovaries"/>
                    <pic:cNvPicPr>
                      <a:picLocks noChangeAspect="1" noChangeArrowheads="1"/>
                    </pic:cNvPicPr>
                  </pic:nvPicPr>
                  <pic:blipFill>
                    <a:blip r:embed="rId34" cstate="print"/>
                    <a:srcRect/>
                    <a:stretch>
                      <a:fillRect/>
                    </a:stretch>
                  </pic:blipFill>
                  <pic:spPr bwMode="auto">
                    <a:xfrm>
                      <a:off x="0" y="0"/>
                      <a:ext cx="2924175" cy="1590675"/>
                    </a:xfrm>
                    <a:prstGeom prst="rect">
                      <a:avLst/>
                    </a:prstGeom>
                    <a:noFill/>
                    <a:ln w="9525">
                      <a:noFill/>
                      <a:miter lim="800000"/>
                      <a:headEnd/>
                      <a:tailEnd/>
                    </a:ln>
                  </pic:spPr>
                </pic:pic>
              </a:graphicData>
            </a:graphic>
          </wp:inline>
        </w:drawing>
      </w:r>
    </w:p>
    <w:p w:rsidR="00592722" w:rsidRPr="00373AEC" w:rsidRDefault="00592722" w:rsidP="00592722">
      <w:pPr>
        <w:pStyle w:val="NormalWeb"/>
        <w:rPr>
          <w:rFonts w:ascii="Bookman Old Style" w:hAnsi="Bookman Old Style"/>
          <w:sz w:val="22"/>
          <w:szCs w:val="22"/>
        </w:rPr>
      </w:pPr>
      <w:r w:rsidRPr="00373AEC">
        <w:rPr>
          <w:rFonts w:ascii="Bookman Old Style" w:hAnsi="Bookman Old Style"/>
          <w:sz w:val="22"/>
          <w:szCs w:val="22"/>
        </w:rPr>
        <w:t>Every seed is a tiny plant (</w:t>
      </w:r>
      <w:hyperlink r:id="rId35" w:tgtFrame="_blank" w:history="1">
        <w:r w:rsidRPr="00373AEC">
          <w:rPr>
            <w:rStyle w:val="Hyperlink"/>
            <w:rFonts w:ascii="Bookman Old Style" w:hAnsi="Bookman Old Style"/>
            <w:sz w:val="22"/>
            <w:szCs w:val="22"/>
          </w:rPr>
          <w:t>embryo</w:t>
        </w:r>
      </w:hyperlink>
      <w:r w:rsidRPr="00373AEC">
        <w:rPr>
          <w:rFonts w:ascii="Bookman Old Style" w:hAnsi="Bookman Old Style"/>
          <w:sz w:val="22"/>
          <w:szCs w:val="22"/>
        </w:rPr>
        <w:t xml:space="preserve">) with leaves, stems, and root parts waiting for the right things to happen to make it germinate and grow. Seeds are protected by a coat. This coat can be thin or thick and hard. Thin coats don't protect the embryo well. But thick coats can let the embryo survive some tough conditions. </w:t>
      </w:r>
    </w:p>
    <w:p w:rsidR="00592722" w:rsidRPr="00373AEC" w:rsidRDefault="00592722" w:rsidP="00592722">
      <w:pPr>
        <w:pStyle w:val="NormalWeb"/>
        <w:rPr>
          <w:rFonts w:ascii="Bookman Old Style" w:hAnsi="Bookman Old Style"/>
          <w:sz w:val="22"/>
          <w:szCs w:val="22"/>
        </w:rPr>
      </w:pPr>
      <w:r w:rsidRPr="00373AEC">
        <w:rPr>
          <w:rFonts w:ascii="Bookman Old Style" w:hAnsi="Bookman Old Style"/>
          <w:sz w:val="22"/>
          <w:szCs w:val="22"/>
        </w:rPr>
        <w:t xml:space="preserve">Plants with one cotyledon (like corn) are called </w:t>
      </w:r>
      <w:hyperlink r:id="rId36" w:tgtFrame="_blank" w:history="1">
        <w:r w:rsidRPr="00373AEC">
          <w:rPr>
            <w:rStyle w:val="Hyperlink"/>
            <w:rFonts w:ascii="Bookman Old Style" w:hAnsi="Bookman Old Style"/>
            <w:sz w:val="22"/>
            <w:szCs w:val="22"/>
          </w:rPr>
          <w:t>monocots</w:t>
        </w:r>
      </w:hyperlink>
      <w:r w:rsidRPr="00373AEC">
        <w:rPr>
          <w:rFonts w:ascii="Bookman Old Style" w:hAnsi="Bookman Old Style"/>
          <w:sz w:val="22"/>
          <w:szCs w:val="22"/>
        </w:rPr>
        <w:t xml:space="preserve">. If they have two cotyledons (like beans), they are called </w:t>
      </w:r>
      <w:hyperlink r:id="rId37" w:tgtFrame="_blank" w:history="1">
        <w:proofErr w:type="spellStart"/>
        <w:r w:rsidRPr="00373AEC">
          <w:rPr>
            <w:rStyle w:val="Hyperlink"/>
            <w:rFonts w:ascii="Bookman Old Style" w:hAnsi="Bookman Old Style"/>
            <w:sz w:val="22"/>
            <w:szCs w:val="22"/>
          </w:rPr>
          <w:t>dicots</w:t>
        </w:r>
        <w:proofErr w:type="spellEnd"/>
      </w:hyperlink>
      <w:r w:rsidRPr="00373AEC">
        <w:rPr>
          <w:rFonts w:ascii="Bookman Old Style" w:hAnsi="Bookman Old Style"/>
          <w:sz w:val="22"/>
          <w:szCs w:val="22"/>
        </w:rPr>
        <w:t xml:space="preserve">. </w:t>
      </w:r>
    </w:p>
    <w:p w:rsidR="00592722" w:rsidRPr="00373AEC" w:rsidRDefault="00592722" w:rsidP="00592722">
      <w:pPr>
        <w:pStyle w:val="NormalWeb"/>
        <w:rPr>
          <w:rFonts w:ascii="Bookman Old Style" w:hAnsi="Bookman Old Style"/>
          <w:sz w:val="22"/>
          <w:szCs w:val="22"/>
        </w:rPr>
      </w:pPr>
      <w:r w:rsidRPr="00373AEC">
        <w:rPr>
          <w:rFonts w:ascii="Bookman Old Style" w:hAnsi="Bookman Old Style"/>
          <w:sz w:val="22"/>
          <w:szCs w:val="22"/>
        </w:rPr>
        <w:t xml:space="preserve">Seeds are a plant's way of getting from one area to another by </w:t>
      </w:r>
      <w:proofErr w:type="gramStart"/>
      <w:r w:rsidRPr="00373AEC">
        <w:rPr>
          <w:rFonts w:ascii="Bookman Old Style" w:hAnsi="Bookman Old Style"/>
          <w:sz w:val="22"/>
          <w:szCs w:val="22"/>
        </w:rPr>
        <w:t>either wind</w:t>
      </w:r>
      <w:proofErr w:type="gramEnd"/>
      <w:r w:rsidRPr="00373AEC">
        <w:rPr>
          <w:rFonts w:ascii="Bookman Old Style" w:hAnsi="Bookman Old Style"/>
          <w:sz w:val="22"/>
          <w:szCs w:val="22"/>
        </w:rPr>
        <w:t xml:space="preserve">, water or animals. </w:t>
      </w:r>
    </w:p>
    <w:p w:rsidR="00592722" w:rsidRPr="0011215B" w:rsidRDefault="00592722" w:rsidP="00592722">
      <w:pPr>
        <w:pStyle w:val="NormalWeb"/>
        <w:rPr>
          <w:rFonts w:ascii="Bookman Old Style" w:hAnsi="Bookman Old Style"/>
        </w:rPr>
      </w:pPr>
      <w:r>
        <w:rPr>
          <w:rFonts w:ascii="Bookman Old Style" w:hAnsi="Bookman Old Style"/>
          <w:noProof/>
        </w:rPr>
        <w:drawing>
          <wp:inline distT="0" distB="0" distL="0" distR="0">
            <wp:extent cx="2924175" cy="1390650"/>
            <wp:effectExtent l="19050" t="0" r="9525" b="0"/>
            <wp:docPr id="8" name="Picture 8" descr="Diagram of Seed Coat, Embryo, Cotyle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agram of Seed Coat, Embryo, Cotyledon"/>
                    <pic:cNvPicPr>
                      <a:picLocks noChangeAspect="1" noChangeArrowheads="1"/>
                    </pic:cNvPicPr>
                  </pic:nvPicPr>
                  <pic:blipFill>
                    <a:blip r:embed="rId38" cstate="print"/>
                    <a:srcRect/>
                    <a:stretch>
                      <a:fillRect/>
                    </a:stretch>
                  </pic:blipFill>
                  <pic:spPr bwMode="auto">
                    <a:xfrm>
                      <a:off x="0" y="0"/>
                      <a:ext cx="2924175" cy="1390650"/>
                    </a:xfrm>
                    <a:prstGeom prst="rect">
                      <a:avLst/>
                    </a:prstGeom>
                    <a:noFill/>
                    <a:ln w="9525">
                      <a:noFill/>
                      <a:miter lim="800000"/>
                      <a:headEnd/>
                      <a:tailEnd/>
                    </a:ln>
                  </pic:spPr>
                </pic:pic>
              </a:graphicData>
            </a:graphic>
          </wp:inline>
        </w:drawing>
      </w:r>
    </w:p>
    <w:p w:rsidR="00592722" w:rsidRPr="0011215B" w:rsidRDefault="00592722" w:rsidP="00592722">
      <w:pPr>
        <w:rPr>
          <w:rFonts w:ascii="Bookman Old Style" w:hAnsi="Bookman Old Style"/>
          <w:b/>
        </w:rPr>
      </w:pPr>
      <w:r w:rsidRPr="0011215B">
        <w:rPr>
          <w:rFonts w:ascii="Bookman Old Style" w:hAnsi="Bookman Old Style"/>
          <w:b/>
        </w:rPr>
        <w:t>Main Idea: 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__________________________________________________________________________________________</w:t>
      </w:r>
    </w:p>
    <w:p w:rsidR="00592722" w:rsidRPr="0011215B" w:rsidRDefault="00592722" w:rsidP="00592722">
      <w:pPr>
        <w:rPr>
          <w:rFonts w:ascii="Bookman Old Style" w:hAnsi="Bookman Old Style"/>
          <w:b/>
        </w:rPr>
      </w:pPr>
    </w:p>
    <w:p w:rsidR="00592722" w:rsidRPr="0011215B" w:rsidRDefault="00592722" w:rsidP="00592722">
      <w:pPr>
        <w:jc w:val="center"/>
        <w:rPr>
          <w:rFonts w:ascii="Bookman Old Style" w:hAnsi="Bookman Old Style"/>
          <w:b/>
        </w:rPr>
      </w:pPr>
      <w:r w:rsidRPr="0011215B">
        <w:rPr>
          <w:rFonts w:ascii="Bookman Old Style" w:hAnsi="Bookman Old Style"/>
          <w:b/>
        </w:rPr>
        <w:lastRenderedPageBreak/>
        <w:t>Independent Practice # 87- Plant Parts</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Part 1:</w:t>
      </w:r>
      <w:r w:rsidRPr="0011215B">
        <w:rPr>
          <w:rFonts w:ascii="Bookman Old Style" w:hAnsi="Bookman Old Style"/>
        </w:rPr>
        <w:t>- Use the word bank to label the parts of a plant.</w:t>
      </w:r>
    </w:p>
    <w:p w:rsidR="00592722" w:rsidRPr="0011215B" w:rsidRDefault="00592722" w:rsidP="00592722">
      <w:pPr>
        <w:rPr>
          <w:rFonts w:ascii="Bookman Old Style" w:hAnsi="Bookman Old Sty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016"/>
      </w:tblGrid>
      <w:tr w:rsidR="00592722" w:rsidRPr="0011215B" w:rsidTr="00D84C08">
        <w:tc>
          <w:tcPr>
            <w:tcW w:w="11016" w:type="dxa"/>
          </w:tcPr>
          <w:p w:rsidR="00592722" w:rsidRPr="0011215B" w:rsidRDefault="00592722" w:rsidP="00D84C08">
            <w:pPr>
              <w:rPr>
                <w:rFonts w:ascii="Bookman Old Style" w:hAnsi="Bookman Old Style"/>
              </w:rPr>
            </w:pPr>
          </w:p>
          <w:p w:rsidR="00592722" w:rsidRPr="0011215B" w:rsidRDefault="00592722" w:rsidP="00D84C08">
            <w:pPr>
              <w:pStyle w:val="Heading2"/>
              <w:rPr>
                <w:rFonts w:ascii="Bookman Old Style" w:eastAsiaTheme="majorEastAsia" w:hAnsi="Bookman Old Style" w:cstheme="majorBidi"/>
              </w:rPr>
            </w:pPr>
            <w:r w:rsidRPr="0011215B">
              <w:rPr>
                <w:rFonts w:ascii="Bookman Old Style" w:eastAsiaTheme="majorEastAsia" w:hAnsi="Bookman Old Style" w:cstheme="majorBidi"/>
              </w:rPr>
              <w:t>Stem              roots                  flower                      fruit                   seed                  leaves</w:t>
            </w:r>
          </w:p>
          <w:p w:rsidR="00592722" w:rsidRPr="0011215B" w:rsidRDefault="00592722" w:rsidP="00D84C08">
            <w:pPr>
              <w:rPr>
                <w:rFonts w:ascii="Bookman Old Style" w:hAnsi="Bookman Old Style"/>
              </w:rPr>
            </w:pPr>
          </w:p>
        </w:tc>
      </w:tr>
    </w:tbl>
    <w:p w:rsidR="00592722" w:rsidRPr="0011215B" w:rsidRDefault="00592722" w:rsidP="00592722">
      <w:pPr>
        <w:rPr>
          <w:rFonts w:ascii="Bookman Old Style" w:hAnsi="Bookman Old Style"/>
        </w:rPr>
      </w:pPr>
    </w:p>
    <w:p w:rsidR="00592722" w:rsidRPr="0011215B" w:rsidRDefault="00592722" w:rsidP="00592722">
      <w:pPr>
        <w:pStyle w:val="Heading2"/>
        <w:rPr>
          <w:rFonts w:ascii="Bookman Old Style" w:hAnsi="Bookman Old Style"/>
        </w:rPr>
      </w:pPr>
    </w:p>
    <w:p w:rsidR="00592722" w:rsidRPr="0011215B" w:rsidRDefault="00592722" w:rsidP="00592722">
      <w:pPr>
        <w:pStyle w:val="Heading2"/>
        <w:rPr>
          <w:rFonts w:ascii="Bookman Old Style" w:hAnsi="Bookman Old Style"/>
        </w:rPr>
      </w:pPr>
      <w:r w:rsidRPr="0011215B">
        <w:rPr>
          <w:rFonts w:ascii="Bookman Old Style" w:hAnsi="Bookman Old Style"/>
        </w:rPr>
        <w:t xml:space="preserve">What Are the Parts of Plants? </w:t>
      </w:r>
    </w:p>
    <w:p w:rsidR="00592722" w:rsidRPr="0011215B" w:rsidRDefault="00592722" w:rsidP="00592722">
      <w:pPr>
        <w:pStyle w:val="NormalWeb"/>
        <w:rPr>
          <w:rFonts w:ascii="Bookman Old Style" w:hAnsi="Bookman Old Style"/>
        </w:rPr>
      </w:pPr>
      <w:r>
        <w:rPr>
          <w:rFonts w:ascii="Bookman Old Style" w:hAnsi="Bookman Old Style"/>
          <w:noProof/>
        </w:rPr>
        <w:drawing>
          <wp:inline distT="0" distB="0" distL="0" distR="0">
            <wp:extent cx="3590925" cy="2562225"/>
            <wp:effectExtent l="19050" t="0" r="9525" b="0"/>
            <wp:docPr id="3" name="Picture 9" descr="http://urbanext.illinois.edu/gpe/images/plantdiag-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rbanext.illinois.edu/gpe/images/plantdiag-blank.gif"/>
                    <pic:cNvPicPr>
                      <a:picLocks noChangeAspect="1" noChangeArrowheads="1"/>
                    </pic:cNvPicPr>
                  </pic:nvPicPr>
                  <pic:blipFill>
                    <a:blip r:embed="rId39" cstate="print"/>
                    <a:srcRect/>
                    <a:stretch>
                      <a:fillRect/>
                    </a:stretch>
                  </pic:blipFill>
                  <pic:spPr bwMode="auto">
                    <a:xfrm>
                      <a:off x="0" y="0"/>
                      <a:ext cx="3590925" cy="2562225"/>
                    </a:xfrm>
                    <a:prstGeom prst="rect">
                      <a:avLst/>
                    </a:prstGeom>
                    <a:noFill/>
                    <a:ln w="9525">
                      <a:noFill/>
                      <a:miter lim="800000"/>
                      <a:headEnd/>
                      <a:tailEnd/>
                    </a:ln>
                  </pic:spPr>
                </pic:pic>
              </a:graphicData>
            </a:graphic>
          </wp:inline>
        </w:drawing>
      </w:r>
    </w:p>
    <w:p w:rsidR="00592722" w:rsidRPr="0011215B" w:rsidRDefault="00592722" w:rsidP="00592722">
      <w:pPr>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ind w:left="144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pStyle w:val="ListParagraph"/>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pStyle w:val="ListParagraph"/>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pStyle w:val="ListParagraph"/>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pStyle w:val="ListParagraph"/>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___________________________</w:t>
      </w:r>
    </w:p>
    <w:p w:rsidR="00592722" w:rsidRPr="0011215B" w:rsidRDefault="00592722" w:rsidP="00592722">
      <w:pPr>
        <w:rPr>
          <w:rFonts w:ascii="Bookman Old Style" w:hAnsi="Bookman Old Style"/>
          <w:b/>
        </w:rPr>
      </w:pPr>
    </w:p>
    <w:p w:rsidR="00592722" w:rsidRPr="0011215B" w:rsidRDefault="00592722" w:rsidP="00592722">
      <w:pPr>
        <w:jc w:val="center"/>
        <w:rPr>
          <w:rFonts w:ascii="Bookman Old Style" w:hAnsi="Bookman Old Style"/>
          <w:b/>
        </w:rPr>
      </w:pPr>
      <w:r w:rsidRPr="0011215B">
        <w:rPr>
          <w:rFonts w:ascii="Bookman Old Style" w:hAnsi="Bookman Old Style"/>
          <w:b/>
        </w:rPr>
        <w:t>Turn Over!</w:t>
      </w:r>
    </w:p>
    <w:p w:rsidR="00592722" w:rsidRPr="0011215B" w:rsidRDefault="00592722" w:rsidP="00592722">
      <w:pPr>
        <w:rPr>
          <w:rFonts w:ascii="Bookman Old Style" w:hAnsi="Bookman Old Style"/>
          <w:b/>
        </w:rPr>
      </w:pPr>
    </w:p>
    <w:p w:rsidR="00373AEC" w:rsidRDefault="00373AEC">
      <w:pPr>
        <w:spacing w:after="200" w:line="276" w:lineRule="auto"/>
        <w:rPr>
          <w:rFonts w:ascii="Bookman Old Style" w:hAnsi="Bookman Old Style"/>
          <w:b/>
        </w:rPr>
      </w:pPr>
      <w:r>
        <w:rPr>
          <w:rFonts w:ascii="Bookman Old Style" w:hAnsi="Bookman Old Style"/>
          <w:b/>
        </w:rPr>
        <w:br w:type="page"/>
      </w:r>
    </w:p>
    <w:p w:rsidR="00592722" w:rsidRPr="0011215B" w:rsidRDefault="00592722" w:rsidP="00592722">
      <w:pPr>
        <w:rPr>
          <w:rFonts w:ascii="Bookman Old Style" w:hAnsi="Bookman Old Style"/>
          <w:b/>
        </w:rPr>
      </w:pPr>
      <w:r w:rsidRPr="0011215B">
        <w:rPr>
          <w:rFonts w:ascii="Bookman Old Style" w:hAnsi="Bookman Old Style"/>
          <w:b/>
        </w:rPr>
        <w:lastRenderedPageBreak/>
        <w:t>Part 2- Match each clue with the part that it describes. Feel free to look back at the text!</w:t>
      </w:r>
    </w:p>
    <w:p w:rsidR="00592722" w:rsidRPr="0011215B" w:rsidRDefault="00592722" w:rsidP="00592722">
      <w:pPr>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Carries water and food through the plant.</w:t>
      </w: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180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Carries and protects the seed.</w:t>
      </w: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216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Allows the plant to reproduce.</w:t>
      </w: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144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Helps the plant to produce seeds.</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144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Made of the blade and the petiole.</w:t>
      </w: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180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Take up nutrients and water.</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b/>
        </w:rPr>
      </w:pPr>
      <w:r w:rsidRPr="0011215B">
        <w:rPr>
          <w:rFonts w:ascii="Bookman Old Style" w:hAnsi="Bookman Old Style"/>
          <w:b/>
        </w:rPr>
        <w:t>Stem</w:t>
      </w:r>
      <w:r w:rsidRPr="0011215B">
        <w:rPr>
          <w:rFonts w:ascii="Bookman Old Style" w:hAnsi="Bookman Old Style"/>
          <w:b/>
        </w:rPr>
        <w:tab/>
      </w:r>
      <w:r w:rsidRPr="0011215B">
        <w:rPr>
          <w:rFonts w:ascii="Bookman Old Style" w:hAnsi="Bookman Old Style"/>
          <w:b/>
        </w:rPr>
        <w:tab/>
        <w:t>B. Leaves</w:t>
      </w:r>
      <w:r w:rsidRPr="0011215B">
        <w:rPr>
          <w:rFonts w:ascii="Bookman Old Style" w:hAnsi="Bookman Old Style"/>
          <w:b/>
        </w:rPr>
        <w:tab/>
      </w:r>
      <w:r w:rsidRPr="0011215B">
        <w:rPr>
          <w:rFonts w:ascii="Bookman Old Style" w:hAnsi="Bookman Old Style"/>
          <w:b/>
        </w:rPr>
        <w:tab/>
        <w:t>C. Roots</w:t>
      </w:r>
      <w:r w:rsidRPr="0011215B">
        <w:rPr>
          <w:rFonts w:ascii="Bookman Old Style" w:hAnsi="Bookman Old Style"/>
          <w:b/>
        </w:rPr>
        <w:tab/>
      </w:r>
      <w:r w:rsidRPr="0011215B">
        <w:rPr>
          <w:rFonts w:ascii="Bookman Old Style" w:hAnsi="Bookman Old Style"/>
          <w:b/>
        </w:rPr>
        <w:tab/>
      </w:r>
    </w:p>
    <w:p w:rsidR="00592722" w:rsidRPr="0011215B" w:rsidRDefault="00592722" w:rsidP="00592722">
      <w:pPr>
        <w:ind w:left="1800"/>
        <w:rPr>
          <w:rFonts w:ascii="Bookman Old Style" w:hAnsi="Bookman Old Style"/>
          <w:b/>
        </w:rPr>
      </w:pPr>
      <w:r w:rsidRPr="0011215B">
        <w:rPr>
          <w:rFonts w:ascii="Bookman Old Style" w:hAnsi="Bookman Old Style"/>
          <w:b/>
        </w:rPr>
        <w:t>D. Flower</w:t>
      </w:r>
      <w:r w:rsidRPr="0011215B">
        <w:rPr>
          <w:rFonts w:ascii="Bookman Old Style" w:hAnsi="Bookman Old Style"/>
          <w:b/>
        </w:rPr>
        <w:tab/>
        <w:t>E. Fruit</w:t>
      </w:r>
      <w:r w:rsidRPr="0011215B">
        <w:rPr>
          <w:rFonts w:ascii="Bookman Old Style" w:hAnsi="Bookman Old Style"/>
          <w:b/>
        </w:rPr>
        <w:tab/>
      </w:r>
      <w:r w:rsidRPr="0011215B">
        <w:rPr>
          <w:rFonts w:ascii="Bookman Old Style" w:hAnsi="Bookman Old Style"/>
          <w:b/>
        </w:rPr>
        <w:tab/>
        <w:t>F. Seed</w:t>
      </w:r>
    </w:p>
    <w:p w:rsidR="00592722" w:rsidRPr="0011215B" w:rsidRDefault="00592722" w:rsidP="00592722">
      <w:pPr>
        <w:ind w:left="1440"/>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 xml:space="preserve">Re-read the section about flowers on page 5.  </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r w:rsidRPr="0011215B">
        <w:rPr>
          <w:rFonts w:ascii="Bookman Old Style" w:hAnsi="Bookman Old Style"/>
          <w:b/>
        </w:rPr>
        <w:t>Which part of the flower may develop into a fruit?</w:t>
      </w:r>
    </w:p>
    <w:p w:rsidR="00592722" w:rsidRPr="0011215B" w:rsidRDefault="00592722" w:rsidP="00592722">
      <w:pPr>
        <w:ind w:left="1440"/>
        <w:rPr>
          <w:rFonts w:ascii="Bookman Old Style" w:hAnsi="Bookman Old Style"/>
          <w:b/>
        </w:rPr>
      </w:pPr>
    </w:p>
    <w:p w:rsidR="00592722" w:rsidRPr="0011215B" w:rsidRDefault="00592722" w:rsidP="00592722">
      <w:pPr>
        <w:numPr>
          <w:ilvl w:val="2"/>
          <w:numId w:val="20"/>
        </w:numPr>
        <w:rPr>
          <w:rFonts w:ascii="Bookman Old Style" w:hAnsi="Bookman Old Style"/>
        </w:rPr>
      </w:pPr>
      <w:r w:rsidRPr="0011215B">
        <w:rPr>
          <w:rFonts w:ascii="Bookman Old Style" w:hAnsi="Bookman Old Style"/>
        </w:rPr>
        <w:t>ovary</w:t>
      </w:r>
      <w:r w:rsidRPr="0011215B">
        <w:rPr>
          <w:rFonts w:ascii="Bookman Old Style" w:hAnsi="Bookman Old Style"/>
        </w:rPr>
        <w:tab/>
      </w:r>
      <w:r w:rsidRPr="0011215B">
        <w:rPr>
          <w:rFonts w:ascii="Bookman Old Style" w:hAnsi="Bookman Old Style"/>
        </w:rPr>
        <w:tab/>
        <w:t xml:space="preserve">B. </w:t>
      </w:r>
      <w:proofErr w:type="spellStart"/>
      <w:r w:rsidRPr="0011215B">
        <w:rPr>
          <w:rFonts w:ascii="Bookman Old Style" w:hAnsi="Bookman Old Style"/>
        </w:rPr>
        <w:t>anther</w:t>
      </w:r>
      <w:proofErr w:type="spellEnd"/>
      <w:r w:rsidRPr="0011215B">
        <w:rPr>
          <w:rFonts w:ascii="Bookman Old Style" w:hAnsi="Bookman Old Style"/>
        </w:rPr>
        <w:tab/>
      </w:r>
      <w:r w:rsidRPr="0011215B">
        <w:rPr>
          <w:rFonts w:ascii="Bookman Old Style" w:hAnsi="Bookman Old Style"/>
        </w:rPr>
        <w:tab/>
        <w:t>C. sepal</w:t>
      </w:r>
      <w:r w:rsidRPr="0011215B">
        <w:rPr>
          <w:rFonts w:ascii="Bookman Old Style" w:hAnsi="Bookman Old Style"/>
        </w:rPr>
        <w:tab/>
      </w:r>
      <w:r w:rsidRPr="0011215B">
        <w:rPr>
          <w:rFonts w:ascii="Bookman Old Style" w:hAnsi="Bookman Old Style"/>
        </w:rPr>
        <w:tab/>
        <w:t>D. pistil</w:t>
      </w:r>
    </w:p>
    <w:p w:rsidR="00592722" w:rsidRPr="0011215B" w:rsidRDefault="00592722" w:rsidP="00592722">
      <w:pPr>
        <w:rPr>
          <w:rFonts w:ascii="Bookman Old Style" w:hAnsi="Bookman Old Style"/>
          <w:b/>
        </w:rPr>
      </w:pPr>
    </w:p>
    <w:p w:rsidR="00592722" w:rsidRPr="0011215B" w:rsidRDefault="00592722" w:rsidP="00592722">
      <w:pPr>
        <w:numPr>
          <w:ilvl w:val="1"/>
          <w:numId w:val="20"/>
        </w:numPr>
        <w:rPr>
          <w:rFonts w:ascii="Bookman Old Style" w:hAnsi="Bookman Old Style"/>
          <w:b/>
        </w:rPr>
      </w:pPr>
      <w:r w:rsidRPr="0011215B">
        <w:rPr>
          <w:rFonts w:ascii="Bookman Old Style" w:hAnsi="Bookman Old Style"/>
          <w:b/>
        </w:rPr>
        <w:t>What is necessary for a plant to develop seeds?</w:t>
      </w:r>
    </w:p>
    <w:p w:rsidR="00592722" w:rsidRPr="0011215B" w:rsidRDefault="00592722" w:rsidP="00592722">
      <w:pPr>
        <w:numPr>
          <w:ilvl w:val="2"/>
          <w:numId w:val="20"/>
        </w:numPr>
        <w:rPr>
          <w:rFonts w:ascii="Bookman Old Style" w:hAnsi="Bookman Old Style"/>
        </w:rPr>
      </w:pPr>
      <w:r w:rsidRPr="0011215B">
        <w:rPr>
          <w:rFonts w:ascii="Bookman Old Style" w:hAnsi="Bookman Old Style"/>
        </w:rPr>
        <w:t>Petals and sepals need to come together.</w:t>
      </w:r>
    </w:p>
    <w:p w:rsidR="00592722" w:rsidRPr="0011215B" w:rsidRDefault="00592722" w:rsidP="00592722">
      <w:pPr>
        <w:numPr>
          <w:ilvl w:val="2"/>
          <w:numId w:val="20"/>
        </w:numPr>
        <w:rPr>
          <w:rFonts w:ascii="Bookman Old Style" w:hAnsi="Bookman Old Style"/>
        </w:rPr>
      </w:pPr>
      <w:r w:rsidRPr="0011215B">
        <w:rPr>
          <w:rFonts w:ascii="Bookman Old Style" w:hAnsi="Bookman Old Style"/>
        </w:rPr>
        <w:t>The ovule must become fertilized by pollen.</w:t>
      </w:r>
    </w:p>
    <w:p w:rsidR="00592722" w:rsidRPr="0011215B" w:rsidRDefault="00592722" w:rsidP="00592722">
      <w:pPr>
        <w:numPr>
          <w:ilvl w:val="2"/>
          <w:numId w:val="20"/>
        </w:numPr>
        <w:rPr>
          <w:rFonts w:ascii="Bookman Old Style" w:hAnsi="Bookman Old Style"/>
        </w:rPr>
      </w:pPr>
      <w:r w:rsidRPr="0011215B">
        <w:rPr>
          <w:rFonts w:ascii="Bookman Old Style" w:hAnsi="Bookman Old Style"/>
        </w:rPr>
        <w:t>Pollen tubes must travel down anthers.</w:t>
      </w:r>
    </w:p>
    <w:p w:rsidR="00592722" w:rsidRPr="0011215B" w:rsidRDefault="00592722" w:rsidP="00592722">
      <w:pPr>
        <w:numPr>
          <w:ilvl w:val="2"/>
          <w:numId w:val="20"/>
        </w:numPr>
        <w:rPr>
          <w:rFonts w:ascii="Bookman Old Style" w:hAnsi="Bookman Old Style"/>
        </w:rPr>
      </w:pPr>
      <w:r w:rsidRPr="0011215B">
        <w:rPr>
          <w:rFonts w:ascii="Bookman Old Style" w:hAnsi="Bookman Old Style"/>
        </w:rPr>
        <w:t xml:space="preserve">The stamen must be fertilized by the style.  </w:t>
      </w:r>
    </w:p>
    <w:p w:rsidR="00592722" w:rsidRPr="0011215B" w:rsidRDefault="00592722" w:rsidP="00592722">
      <w:pPr>
        <w:rPr>
          <w:rFonts w:ascii="Bookman Old Style" w:hAnsi="Bookman Old Style"/>
          <w:b/>
        </w:rPr>
      </w:pPr>
    </w:p>
    <w:p w:rsidR="00592722" w:rsidRPr="0011215B" w:rsidRDefault="00592722" w:rsidP="00592722">
      <w:pPr>
        <w:ind w:left="1080"/>
        <w:rPr>
          <w:rFonts w:ascii="Bookman Old Style" w:hAnsi="Bookman Old Style"/>
        </w:rPr>
      </w:pP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73AEC" w:rsidRPr="008C0E12" w:rsidRDefault="00373AEC" w:rsidP="00373AEC">
      <w:pPr>
        <w:rPr>
          <w:rFonts w:ascii="Bookman Old Style" w:hAnsi="Bookman Old Style"/>
          <w:b/>
        </w:rPr>
      </w:pPr>
    </w:p>
    <w:p w:rsidR="00373AEC" w:rsidRPr="0011215B" w:rsidRDefault="00373AEC" w:rsidP="00373AEC">
      <w:pPr>
        <w:rPr>
          <w:rFonts w:ascii="Bookman Old Style" w:hAnsi="Bookman Old Style"/>
          <w:b/>
        </w:rPr>
      </w:pPr>
      <w:r w:rsidRPr="0011215B">
        <w:rPr>
          <w:rFonts w:ascii="Bookman Old Style" w:hAnsi="Bookman Old Style"/>
          <w:b/>
        </w:rPr>
        <w:t xml:space="preserve">Aims: </w:t>
      </w:r>
    </w:p>
    <w:p w:rsidR="00373AEC" w:rsidRPr="0011215B" w:rsidRDefault="00373AEC" w:rsidP="00373AEC">
      <w:pPr>
        <w:rPr>
          <w:rFonts w:ascii="Bookman Old Style" w:hAnsi="Bookman Old Style"/>
        </w:rPr>
      </w:pPr>
      <w:r w:rsidRPr="0011215B">
        <w:rPr>
          <w:rFonts w:ascii="Bookman Old Style" w:hAnsi="Bookman Old Style"/>
        </w:rPr>
        <w:t xml:space="preserve">SWBAT identify and describe the major portions of a plant and their functions (Leaf, Step, Root, </w:t>
      </w:r>
      <w:proofErr w:type="gramStart"/>
      <w:r w:rsidRPr="0011215B">
        <w:rPr>
          <w:rFonts w:ascii="Bookman Old Style" w:hAnsi="Bookman Old Style"/>
        </w:rPr>
        <w:t>Flower</w:t>
      </w:r>
      <w:proofErr w:type="gramEnd"/>
      <w:r w:rsidRPr="0011215B">
        <w:rPr>
          <w:rFonts w:ascii="Bookman Old Style" w:hAnsi="Bookman Old Style"/>
        </w:rPr>
        <w:t xml:space="preserve">).  </w:t>
      </w:r>
    </w:p>
    <w:p w:rsidR="00373AEC" w:rsidRDefault="00373AEC" w:rsidP="00592722">
      <w:pPr>
        <w:rPr>
          <w:rFonts w:ascii="Bookman Old Style" w:hAnsi="Bookman Old Style"/>
          <w:b/>
        </w:rPr>
      </w:pPr>
    </w:p>
    <w:p w:rsidR="00592722" w:rsidRPr="00373AEC" w:rsidRDefault="00592722" w:rsidP="00592722">
      <w:pPr>
        <w:rPr>
          <w:rFonts w:ascii="Bookman Old Style" w:hAnsi="Bookman Old Style"/>
          <w:b/>
        </w:rPr>
      </w:pPr>
      <w:r w:rsidRPr="00373AEC">
        <w:rPr>
          <w:rFonts w:ascii="Bookman Old Style" w:hAnsi="Bookman Old Style"/>
          <w:b/>
        </w:rPr>
        <w:t>Homework</w:t>
      </w:r>
    </w:p>
    <w:p w:rsidR="00592722" w:rsidRPr="0011215B" w:rsidRDefault="00592722" w:rsidP="00592722">
      <w:pPr>
        <w:rPr>
          <w:rFonts w:ascii="Bookman Old Style" w:hAnsi="Bookman Old Style"/>
          <w:b/>
        </w:rPr>
      </w:pPr>
      <w:r w:rsidRPr="0011215B">
        <w:rPr>
          <w:rFonts w:ascii="Bookman Old Style" w:hAnsi="Bookman Old Style"/>
          <w:b/>
        </w:rPr>
        <w:t>If you have internet at home or access to the library, play the games on this website to learn more about plants:</w:t>
      </w:r>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hyperlink r:id="rId40" w:history="1">
        <w:r w:rsidRPr="0011215B">
          <w:rPr>
            <w:rStyle w:val="Hyperlink"/>
            <w:rFonts w:ascii="Bookman Old Style" w:hAnsi="Bookman Old Style"/>
            <w:b/>
          </w:rPr>
          <w:t>http://urbanext.illinois.edu/gpe/case1/mysteries.html</w:t>
        </w:r>
      </w:hyperlink>
    </w:p>
    <w:p w:rsidR="00592722" w:rsidRPr="0011215B" w:rsidRDefault="00592722" w:rsidP="00592722">
      <w:pPr>
        <w:rPr>
          <w:rFonts w:ascii="Bookman Old Style" w:hAnsi="Bookman Old Style"/>
          <w:b/>
        </w:rPr>
      </w:pPr>
    </w:p>
    <w:p w:rsidR="00592722" w:rsidRPr="0011215B" w:rsidRDefault="00592722" w:rsidP="00592722">
      <w:pPr>
        <w:rPr>
          <w:rFonts w:ascii="Bookman Old Style" w:hAnsi="Bookman Old Style"/>
          <w:b/>
        </w:rPr>
      </w:pPr>
      <w:r w:rsidRPr="0011215B">
        <w:rPr>
          <w:rFonts w:ascii="Bookman Old Style" w:hAnsi="Bookman Old Style"/>
          <w:b/>
        </w:rPr>
        <w:t xml:space="preserve">Either way, sometimes re-reading a text at your own pace helps you understand it better.  Therefore, your homework is to re-read a portion of the text and </w:t>
      </w:r>
      <w:proofErr w:type="gramStart"/>
      <w:r w:rsidRPr="0011215B">
        <w:rPr>
          <w:rFonts w:ascii="Bookman Old Style" w:hAnsi="Bookman Old Style"/>
          <w:b/>
        </w:rPr>
        <w:t>answer</w:t>
      </w:r>
      <w:proofErr w:type="gramEnd"/>
      <w:r w:rsidRPr="0011215B">
        <w:rPr>
          <w:rFonts w:ascii="Bookman Old Style" w:hAnsi="Bookman Old Style"/>
          <w:b/>
        </w:rPr>
        <w:t xml:space="preserve"> the questions throughout to feel the most prepared possible for class tomorrow.</w:t>
      </w:r>
    </w:p>
    <w:p w:rsidR="00592722" w:rsidRPr="0011215B" w:rsidRDefault="00592722" w:rsidP="00592722">
      <w:pPr>
        <w:rPr>
          <w:rFonts w:ascii="Bookman Old Style" w:hAnsi="Bookman Old Style"/>
          <w:b/>
        </w:rPr>
      </w:pPr>
    </w:p>
    <w:p w:rsidR="00592722" w:rsidRPr="0011215B" w:rsidRDefault="00592722" w:rsidP="00592722">
      <w:pPr>
        <w:pStyle w:val="Heading2"/>
        <w:rPr>
          <w:rFonts w:ascii="Bookman Old Style" w:hAnsi="Bookman Old Style"/>
        </w:rPr>
      </w:pPr>
      <w:r w:rsidRPr="0011215B">
        <w:rPr>
          <w:rFonts w:ascii="Bookman Old Style" w:hAnsi="Bookman Old Style"/>
        </w:rPr>
        <w:t>Plant Parts - Flowers</w:t>
      </w:r>
    </w:p>
    <w:p w:rsidR="00592722" w:rsidRPr="0011215B" w:rsidRDefault="00592722" w:rsidP="00592722">
      <w:pPr>
        <w:pStyle w:val="NormalWeb"/>
        <w:rPr>
          <w:rFonts w:ascii="Bookman Old Style" w:hAnsi="Bookman Old Style"/>
          <w:sz w:val="28"/>
          <w:szCs w:val="28"/>
        </w:rPr>
      </w:pPr>
      <w:r>
        <w:rPr>
          <w:rFonts w:ascii="Bookman Old Style" w:hAnsi="Bookman Old Style"/>
          <w:noProof/>
          <w:sz w:val="28"/>
          <w:szCs w:val="28"/>
        </w:rPr>
        <w:drawing>
          <wp:anchor distT="0" distB="0" distL="114300" distR="114300" simplePos="0" relativeHeight="251674624" behindDoc="0" locked="0" layoutInCell="1" allowOverlap="0">
            <wp:simplePos x="0" y="0"/>
            <wp:positionH relativeFrom="column">
              <wp:align>right</wp:align>
            </wp:positionH>
            <wp:positionV relativeFrom="line">
              <wp:posOffset>0</wp:posOffset>
            </wp:positionV>
            <wp:extent cx="1143000" cy="1143000"/>
            <wp:effectExtent l="19050" t="0" r="0" b="0"/>
            <wp:wrapSquare wrapText="bothSides"/>
            <wp:docPr id="195" name="Picture 195" descr="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flower"/>
                    <pic:cNvPicPr>
                      <a:picLocks noChangeAspect="1" noChangeArrowheads="1"/>
                    </pic:cNvPicPr>
                  </pic:nvPicPr>
                  <pic:blipFill>
                    <a:blip r:embed="rId22" cstate="print"/>
                    <a:srcRect/>
                    <a:stretch>
                      <a:fillRect/>
                    </a:stretch>
                  </pic:blipFill>
                  <pic:spPr bwMode="auto">
                    <a:xfrm>
                      <a:off x="0" y="0"/>
                      <a:ext cx="1143000" cy="1143000"/>
                    </a:xfrm>
                    <a:prstGeom prst="rect">
                      <a:avLst/>
                    </a:prstGeom>
                    <a:noFill/>
                  </pic:spPr>
                </pic:pic>
              </a:graphicData>
            </a:graphic>
          </wp:anchor>
        </w:drawing>
      </w:r>
      <w:r w:rsidRPr="0011215B">
        <w:rPr>
          <w:rFonts w:ascii="Bookman Old Style" w:hAnsi="Bookman Old Style"/>
          <w:sz w:val="28"/>
          <w:szCs w:val="28"/>
        </w:rPr>
        <w:t xml:space="preserve">Flowers not only look pretty but, in fact, are important in making seeds. Flowers have some basic parts. The female part is the </w:t>
      </w:r>
      <w:hyperlink r:id="rId41" w:tgtFrame="_blank" w:history="1">
        <w:r w:rsidRPr="0011215B">
          <w:rPr>
            <w:rStyle w:val="Hyperlink"/>
            <w:rFonts w:ascii="Bookman Old Style" w:hAnsi="Bookman Old Style"/>
            <w:sz w:val="28"/>
            <w:szCs w:val="28"/>
          </w:rPr>
          <w:t>pistil</w:t>
        </w:r>
      </w:hyperlink>
      <w:r w:rsidRPr="0011215B">
        <w:rPr>
          <w:rFonts w:ascii="Bookman Old Style" w:hAnsi="Bookman Old Style"/>
          <w:sz w:val="28"/>
          <w:szCs w:val="28"/>
        </w:rPr>
        <w:t xml:space="preserve">. The pistil usually is located in the center of the flower and is made up of three parts: the </w:t>
      </w:r>
      <w:hyperlink r:id="rId42" w:tgtFrame="_blank" w:history="1">
        <w:r w:rsidRPr="0011215B">
          <w:rPr>
            <w:rStyle w:val="Hyperlink"/>
            <w:rFonts w:ascii="Bookman Old Style" w:hAnsi="Bookman Old Style"/>
            <w:sz w:val="28"/>
            <w:szCs w:val="28"/>
          </w:rPr>
          <w:t>stigma</w:t>
        </w:r>
      </w:hyperlink>
      <w:r w:rsidRPr="0011215B">
        <w:rPr>
          <w:rFonts w:ascii="Bookman Old Style" w:hAnsi="Bookman Old Style"/>
          <w:sz w:val="28"/>
          <w:szCs w:val="28"/>
        </w:rPr>
        <w:t xml:space="preserve">, </w:t>
      </w:r>
      <w:hyperlink r:id="rId43" w:tgtFrame="_blank" w:history="1">
        <w:r w:rsidRPr="0011215B">
          <w:rPr>
            <w:rStyle w:val="Hyperlink"/>
            <w:rFonts w:ascii="Bookman Old Style" w:hAnsi="Bookman Old Style"/>
            <w:sz w:val="28"/>
            <w:szCs w:val="28"/>
          </w:rPr>
          <w:t>style</w:t>
        </w:r>
      </w:hyperlink>
      <w:r w:rsidRPr="0011215B">
        <w:rPr>
          <w:rFonts w:ascii="Bookman Old Style" w:hAnsi="Bookman Old Style"/>
          <w:sz w:val="28"/>
          <w:szCs w:val="28"/>
        </w:rPr>
        <w:t xml:space="preserve">, and </w:t>
      </w:r>
      <w:hyperlink r:id="rId44" w:tgtFrame="_blank" w:history="1">
        <w:r w:rsidRPr="0011215B">
          <w:rPr>
            <w:rStyle w:val="Hyperlink"/>
            <w:rFonts w:ascii="Bookman Old Style" w:hAnsi="Bookman Old Style"/>
            <w:sz w:val="28"/>
            <w:szCs w:val="28"/>
          </w:rPr>
          <w:t>ovary</w:t>
        </w:r>
      </w:hyperlink>
      <w:r w:rsidRPr="0011215B">
        <w:rPr>
          <w:rFonts w:ascii="Bookman Old Style" w:hAnsi="Bookman Old Style"/>
          <w:sz w:val="28"/>
          <w:szCs w:val="28"/>
        </w:rPr>
        <w:t xml:space="preserve">. The stigma is the sticky knob at the top of the pistil. It is attached to the long, </w:t>
      </w:r>
      <w:proofErr w:type="spellStart"/>
      <w:r w:rsidRPr="0011215B">
        <w:rPr>
          <w:rFonts w:ascii="Bookman Old Style" w:hAnsi="Bookman Old Style"/>
          <w:sz w:val="28"/>
          <w:szCs w:val="28"/>
        </w:rPr>
        <w:t>tubelike</w:t>
      </w:r>
      <w:proofErr w:type="spellEnd"/>
      <w:r w:rsidRPr="0011215B">
        <w:rPr>
          <w:rFonts w:ascii="Bookman Old Style" w:hAnsi="Bookman Old Style"/>
          <w:sz w:val="28"/>
          <w:szCs w:val="28"/>
        </w:rPr>
        <w:t xml:space="preserve"> structure called the style. The style leads to the ovary that contains the female egg cells called </w:t>
      </w:r>
      <w:hyperlink r:id="rId45" w:tgtFrame="_blank" w:history="1">
        <w:r w:rsidRPr="0011215B">
          <w:rPr>
            <w:rStyle w:val="Hyperlink"/>
            <w:rFonts w:ascii="Bookman Old Style" w:hAnsi="Bookman Old Style"/>
            <w:sz w:val="28"/>
            <w:szCs w:val="28"/>
          </w:rPr>
          <w:t>ovules</w:t>
        </w:r>
      </w:hyperlink>
      <w:r w:rsidRPr="0011215B">
        <w:rPr>
          <w:rFonts w:ascii="Bookman Old Style" w:hAnsi="Bookman Old Style"/>
          <w:sz w:val="28"/>
          <w:szCs w:val="28"/>
        </w:rPr>
        <w:t xml:space="preserve">. </w:t>
      </w:r>
    </w:p>
    <w:p w:rsidR="00592722" w:rsidRPr="0011215B" w:rsidRDefault="00592722" w:rsidP="00592722">
      <w:pPr>
        <w:pStyle w:val="NormalWeb"/>
        <w:numPr>
          <w:ilvl w:val="1"/>
          <w:numId w:val="16"/>
        </w:numPr>
        <w:rPr>
          <w:rFonts w:ascii="Bookman Old Style" w:hAnsi="Bookman Old Style"/>
          <w:b/>
        </w:rPr>
      </w:pPr>
      <w:r>
        <w:rPr>
          <w:rFonts w:ascii="Bookman Old Style" w:hAnsi="Bookman Old Style"/>
          <w:noProof/>
        </w:rPr>
        <w:drawing>
          <wp:anchor distT="0" distB="0" distL="114300" distR="114300" simplePos="0" relativeHeight="251675648" behindDoc="0" locked="0" layoutInCell="1" allowOverlap="1">
            <wp:simplePos x="0" y="0"/>
            <wp:positionH relativeFrom="margin">
              <wp:posOffset>57150</wp:posOffset>
            </wp:positionH>
            <wp:positionV relativeFrom="margin">
              <wp:posOffset>5114290</wp:posOffset>
            </wp:positionV>
            <wp:extent cx="3114675" cy="2066925"/>
            <wp:effectExtent l="19050" t="0" r="9525" b="0"/>
            <wp:wrapSquare wrapText="bothSides"/>
            <wp:docPr id="196" name="Picture 196" descr="Diagram of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iagram of Flower"/>
                    <pic:cNvPicPr>
                      <a:picLocks noChangeAspect="1" noChangeArrowheads="1"/>
                    </pic:cNvPicPr>
                  </pic:nvPicPr>
                  <pic:blipFill>
                    <a:blip r:embed="rId21" cstate="print"/>
                    <a:srcRect/>
                    <a:stretch>
                      <a:fillRect/>
                    </a:stretch>
                  </pic:blipFill>
                  <pic:spPr bwMode="auto">
                    <a:xfrm>
                      <a:off x="0" y="0"/>
                      <a:ext cx="3114675" cy="2066925"/>
                    </a:xfrm>
                    <a:prstGeom prst="rect">
                      <a:avLst/>
                    </a:prstGeom>
                    <a:noFill/>
                  </pic:spPr>
                </pic:pic>
              </a:graphicData>
            </a:graphic>
          </wp:anchor>
        </w:drawing>
      </w:r>
      <w:r w:rsidRPr="0011215B">
        <w:rPr>
          <w:rFonts w:ascii="Bookman Old Style" w:hAnsi="Bookman Old Style"/>
          <w:b/>
        </w:rPr>
        <w:t>What is the female part of a flower called?  What are the three parts of this part called?</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w:t>
      </w:r>
    </w:p>
    <w:p w:rsidR="00592722" w:rsidRPr="0011215B" w:rsidRDefault="00592722" w:rsidP="00592722">
      <w:pPr>
        <w:pStyle w:val="NormalWeb"/>
        <w:rPr>
          <w:rFonts w:ascii="Bookman Old Style" w:hAnsi="Bookman Old Style"/>
          <w:sz w:val="28"/>
          <w:szCs w:val="28"/>
        </w:rPr>
      </w:pPr>
    </w:p>
    <w:p w:rsidR="00592722" w:rsidRPr="0011215B" w:rsidRDefault="00592722" w:rsidP="00592722">
      <w:pPr>
        <w:pStyle w:val="NormalWeb"/>
        <w:rPr>
          <w:rFonts w:ascii="Bookman Old Style" w:hAnsi="Bookman Old Style"/>
          <w:sz w:val="28"/>
          <w:szCs w:val="28"/>
        </w:rPr>
      </w:pPr>
    </w:p>
    <w:p w:rsidR="00592722" w:rsidRPr="0011215B" w:rsidRDefault="00592722" w:rsidP="00592722">
      <w:pPr>
        <w:pStyle w:val="NormalWeb"/>
        <w:jc w:val="center"/>
        <w:rPr>
          <w:rFonts w:ascii="Bookman Old Style" w:hAnsi="Bookman Old Style"/>
          <w:b/>
          <w:sz w:val="28"/>
          <w:szCs w:val="28"/>
        </w:rPr>
      </w:pPr>
      <w:r w:rsidRPr="0011215B">
        <w:rPr>
          <w:rFonts w:ascii="Bookman Old Style" w:hAnsi="Bookman Old Style"/>
          <w:b/>
          <w:sz w:val="28"/>
          <w:szCs w:val="28"/>
        </w:rPr>
        <w:t>Please turn over!</w:t>
      </w:r>
    </w:p>
    <w:p w:rsidR="00592722" w:rsidRPr="0011215B" w:rsidRDefault="00592722" w:rsidP="00592722">
      <w:pPr>
        <w:pStyle w:val="NormalWeb"/>
        <w:rPr>
          <w:rFonts w:ascii="Bookman Old Style" w:hAnsi="Bookman Old Style"/>
          <w:sz w:val="28"/>
          <w:szCs w:val="28"/>
        </w:rPr>
      </w:pP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The male parts are called </w:t>
      </w:r>
      <w:hyperlink r:id="rId46" w:tgtFrame="_blank" w:history="1">
        <w:r w:rsidRPr="0011215B">
          <w:rPr>
            <w:rStyle w:val="Hyperlink"/>
            <w:rFonts w:ascii="Bookman Old Style" w:hAnsi="Bookman Old Style"/>
            <w:sz w:val="28"/>
            <w:szCs w:val="28"/>
          </w:rPr>
          <w:t>stamens</w:t>
        </w:r>
      </w:hyperlink>
      <w:r w:rsidRPr="0011215B">
        <w:rPr>
          <w:rFonts w:ascii="Bookman Old Style" w:hAnsi="Bookman Old Style"/>
          <w:sz w:val="28"/>
          <w:szCs w:val="28"/>
        </w:rPr>
        <w:t xml:space="preserve"> and usually surround the pistil. The stamen is made up of two parts: the </w:t>
      </w:r>
      <w:hyperlink r:id="rId47" w:tgtFrame="_blank" w:history="1">
        <w:r w:rsidRPr="0011215B">
          <w:rPr>
            <w:rStyle w:val="Hyperlink"/>
            <w:rFonts w:ascii="Bookman Old Style" w:hAnsi="Bookman Old Style"/>
            <w:sz w:val="28"/>
            <w:szCs w:val="28"/>
          </w:rPr>
          <w:t>anther</w:t>
        </w:r>
      </w:hyperlink>
      <w:r w:rsidRPr="0011215B">
        <w:rPr>
          <w:rFonts w:ascii="Bookman Old Style" w:hAnsi="Bookman Old Style"/>
          <w:sz w:val="28"/>
          <w:szCs w:val="28"/>
        </w:rPr>
        <w:t xml:space="preserve"> and </w:t>
      </w:r>
      <w:hyperlink r:id="rId48" w:tgtFrame="_blank" w:history="1">
        <w:r w:rsidRPr="0011215B">
          <w:rPr>
            <w:rStyle w:val="Hyperlink"/>
            <w:rFonts w:ascii="Bookman Old Style" w:hAnsi="Bookman Old Style"/>
            <w:sz w:val="28"/>
            <w:szCs w:val="28"/>
          </w:rPr>
          <w:t>filament</w:t>
        </w:r>
      </w:hyperlink>
      <w:r w:rsidRPr="0011215B">
        <w:rPr>
          <w:rFonts w:ascii="Bookman Old Style" w:hAnsi="Bookman Old Style"/>
          <w:sz w:val="28"/>
          <w:szCs w:val="28"/>
        </w:rPr>
        <w:t xml:space="preserve">. The anther produces pollen (male reproductive cells). The filament holds the anther up. </w:t>
      </w:r>
    </w:p>
    <w:p w:rsidR="00592722" w:rsidRPr="0011215B" w:rsidRDefault="00592722" w:rsidP="00592722">
      <w:pPr>
        <w:pStyle w:val="NormalWeb"/>
        <w:numPr>
          <w:ilvl w:val="1"/>
          <w:numId w:val="16"/>
        </w:numPr>
        <w:rPr>
          <w:rFonts w:ascii="Bookman Old Style" w:hAnsi="Bookman Old Style"/>
          <w:b/>
        </w:rPr>
      </w:pPr>
      <w:r w:rsidRPr="0011215B">
        <w:rPr>
          <w:rFonts w:ascii="Bookman Old Style" w:hAnsi="Bookman Old Style"/>
          <w:b/>
        </w:rPr>
        <w:t xml:space="preserve">What </w:t>
      </w:r>
      <w:proofErr w:type="gramStart"/>
      <w:r w:rsidRPr="0011215B">
        <w:rPr>
          <w:rFonts w:ascii="Bookman Old Style" w:hAnsi="Bookman Old Style"/>
          <w:b/>
        </w:rPr>
        <w:t>is the male parts</w:t>
      </w:r>
      <w:proofErr w:type="gramEnd"/>
      <w:r w:rsidRPr="0011215B">
        <w:rPr>
          <w:rFonts w:ascii="Bookman Old Style" w:hAnsi="Bookman Old Style"/>
          <w:b/>
        </w:rPr>
        <w:t xml:space="preserve"> of the flower called?  What are the two parts of the male part?</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pStyle w:val="NormalWeb"/>
        <w:ind w:left="1440"/>
        <w:rPr>
          <w:rFonts w:ascii="Bookman Old Style" w:hAnsi="Bookman Old Style"/>
          <w:b/>
        </w:rPr>
      </w:pPr>
    </w:p>
    <w:p w:rsidR="00592722" w:rsidRPr="0011215B" w:rsidRDefault="00592722" w:rsidP="00592722">
      <w:pPr>
        <w:pStyle w:val="NormalWeb"/>
        <w:numPr>
          <w:ilvl w:val="1"/>
          <w:numId w:val="16"/>
        </w:numPr>
        <w:rPr>
          <w:rFonts w:ascii="Bookman Old Style" w:hAnsi="Bookman Old Style"/>
          <w:b/>
        </w:rPr>
      </w:pPr>
      <w:r w:rsidRPr="0011215B">
        <w:rPr>
          <w:rFonts w:ascii="Bookman Old Style" w:hAnsi="Bookman Old Style"/>
          <w:b/>
        </w:rPr>
        <w:t>What is the anther’s function?</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pStyle w:val="NormalWeb"/>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b/>
          <w:sz w:val="28"/>
          <w:szCs w:val="28"/>
        </w:rPr>
        <w:t xml:space="preserve">During the process of </w:t>
      </w:r>
      <w:hyperlink r:id="rId49" w:tgtFrame="_blank" w:history="1">
        <w:r w:rsidRPr="0011215B">
          <w:rPr>
            <w:rStyle w:val="Hyperlink"/>
            <w:rFonts w:ascii="Bookman Old Style" w:hAnsi="Bookman Old Style"/>
            <w:b/>
            <w:sz w:val="28"/>
            <w:szCs w:val="28"/>
          </w:rPr>
          <w:t>fertilization</w:t>
        </w:r>
      </w:hyperlink>
      <w:r w:rsidRPr="0011215B">
        <w:rPr>
          <w:rFonts w:ascii="Bookman Old Style" w:hAnsi="Bookman Old Style"/>
          <w:b/>
          <w:sz w:val="28"/>
          <w:szCs w:val="28"/>
        </w:rPr>
        <w:t xml:space="preserve">, pollen lands on the stigma, a tube grows down the </w:t>
      </w:r>
      <w:r w:rsidRPr="0011215B">
        <w:rPr>
          <w:rFonts w:ascii="Bookman Old Style" w:hAnsi="Bookman Old Style"/>
          <w:b/>
          <w:i/>
          <w:sz w:val="28"/>
          <w:szCs w:val="28"/>
        </w:rPr>
        <w:t>style</w:t>
      </w:r>
      <w:r w:rsidRPr="0011215B">
        <w:rPr>
          <w:rFonts w:ascii="Bookman Old Style" w:hAnsi="Bookman Old Style"/>
          <w:b/>
          <w:sz w:val="28"/>
          <w:szCs w:val="28"/>
        </w:rPr>
        <w:t xml:space="preserve"> and enters the ovary</w:t>
      </w:r>
      <w:r w:rsidRPr="0011215B">
        <w:rPr>
          <w:rFonts w:ascii="Bookman Old Style" w:hAnsi="Bookman Old Style"/>
          <w:sz w:val="28"/>
          <w:szCs w:val="28"/>
        </w:rPr>
        <w:t xml:space="preserve">. </w:t>
      </w:r>
      <w:r w:rsidRPr="0011215B">
        <w:rPr>
          <w:rFonts w:ascii="Bookman Old Style" w:hAnsi="Bookman Old Style"/>
          <w:b/>
          <w:sz w:val="28"/>
          <w:szCs w:val="28"/>
        </w:rPr>
        <w:t>Male reproductive cells travel down the tube and join with the ovule, fertilizing it.</w:t>
      </w:r>
      <w:r w:rsidRPr="0011215B">
        <w:rPr>
          <w:rFonts w:ascii="Bookman Old Style" w:hAnsi="Bookman Old Style"/>
          <w:sz w:val="28"/>
          <w:szCs w:val="28"/>
        </w:rPr>
        <w:t xml:space="preserve"> </w:t>
      </w:r>
      <w:r w:rsidRPr="0011215B">
        <w:rPr>
          <w:rFonts w:ascii="Bookman Old Style" w:hAnsi="Bookman Old Style"/>
          <w:b/>
          <w:sz w:val="28"/>
          <w:szCs w:val="28"/>
        </w:rPr>
        <w:t>The fertilized ovule becomes the seed, and the ovary becomes the fruit</w:t>
      </w:r>
      <w:r w:rsidRPr="0011215B">
        <w:rPr>
          <w:rFonts w:ascii="Bookman Old Style" w:hAnsi="Bookman Old Style"/>
          <w:sz w:val="28"/>
          <w:szCs w:val="28"/>
        </w:rPr>
        <w:t xml:space="preserve">. </w:t>
      </w:r>
    </w:p>
    <w:p w:rsidR="00592722" w:rsidRPr="0011215B" w:rsidRDefault="00592722" w:rsidP="00592722">
      <w:pPr>
        <w:pStyle w:val="NormalWeb"/>
        <w:rPr>
          <w:rFonts w:ascii="Bookman Old Style" w:hAnsi="Bookman Old Style"/>
          <w:sz w:val="28"/>
          <w:szCs w:val="28"/>
        </w:rPr>
      </w:pPr>
      <w:r w:rsidRPr="0011215B">
        <w:rPr>
          <w:rFonts w:ascii="Bookman Old Style" w:hAnsi="Bookman Old Style"/>
          <w:sz w:val="28"/>
          <w:szCs w:val="28"/>
        </w:rPr>
        <w:t xml:space="preserve">Petals are also important parts of the flower, because they help attract pollinators such as bees, butterflies and bats. You can also see tiny green leaf-like parts called </w:t>
      </w:r>
      <w:hyperlink r:id="rId50" w:tgtFrame="_blank" w:history="1">
        <w:r w:rsidRPr="0011215B">
          <w:rPr>
            <w:rStyle w:val="Hyperlink"/>
            <w:rFonts w:ascii="Bookman Old Style" w:hAnsi="Bookman Old Style"/>
            <w:sz w:val="28"/>
            <w:szCs w:val="28"/>
          </w:rPr>
          <w:t>sepals</w:t>
        </w:r>
      </w:hyperlink>
      <w:r w:rsidRPr="0011215B">
        <w:rPr>
          <w:rFonts w:ascii="Bookman Old Style" w:hAnsi="Bookman Old Style"/>
          <w:sz w:val="28"/>
          <w:szCs w:val="28"/>
        </w:rPr>
        <w:t xml:space="preserve"> at the base of the flower. They help to protect the developing bud.</w:t>
      </w:r>
    </w:p>
    <w:p w:rsidR="00592722" w:rsidRPr="0011215B" w:rsidRDefault="00592722" w:rsidP="00592722">
      <w:pPr>
        <w:numPr>
          <w:ilvl w:val="1"/>
          <w:numId w:val="16"/>
        </w:numPr>
        <w:rPr>
          <w:rFonts w:ascii="Bookman Old Style" w:hAnsi="Bookman Old Style"/>
          <w:b/>
        </w:rPr>
      </w:pPr>
      <w:r w:rsidRPr="0011215B">
        <w:rPr>
          <w:rFonts w:ascii="Bookman Old Style" w:hAnsi="Bookman Old Style"/>
          <w:b/>
        </w:rPr>
        <w:t>What part of the plant becomes a fruit?</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ind w:left="1440"/>
        <w:rPr>
          <w:rFonts w:ascii="Bookman Old Style" w:hAnsi="Bookman Old Style"/>
          <w:b/>
        </w:rPr>
      </w:pPr>
    </w:p>
    <w:p w:rsidR="00592722" w:rsidRPr="0011215B" w:rsidRDefault="00592722" w:rsidP="00592722">
      <w:pPr>
        <w:numPr>
          <w:ilvl w:val="1"/>
          <w:numId w:val="16"/>
        </w:numPr>
        <w:rPr>
          <w:rFonts w:ascii="Bookman Old Style" w:hAnsi="Bookman Old Style"/>
          <w:b/>
        </w:rPr>
      </w:pPr>
      <w:r w:rsidRPr="0011215B">
        <w:rPr>
          <w:rFonts w:ascii="Bookman Old Style" w:hAnsi="Bookman Old Style"/>
          <w:b/>
        </w:rPr>
        <w:t>Explain what must happen for a plant to develop into a seed.</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r w:rsidRPr="0011215B">
        <w:rPr>
          <w:rFonts w:ascii="Bookman Old Style" w:hAnsi="Bookman Old Style"/>
          <w:b/>
        </w:rPr>
        <w:t>_____________________________________________________________________________</w:t>
      </w:r>
    </w:p>
    <w:p w:rsidR="00592722" w:rsidRPr="0011215B" w:rsidRDefault="00592722" w:rsidP="00592722">
      <w:pPr>
        <w:ind w:left="1440"/>
        <w:rPr>
          <w:rFonts w:ascii="Bookman Old Style" w:hAnsi="Bookman Old Style"/>
          <w:b/>
        </w:rPr>
      </w:pPr>
    </w:p>
    <w:p w:rsidR="00592722" w:rsidRPr="0011215B" w:rsidRDefault="00592722" w:rsidP="00592722">
      <w:pPr>
        <w:ind w:left="1440"/>
        <w:rPr>
          <w:rFonts w:ascii="Bookman Old Style" w:hAnsi="Bookman Old Style"/>
          <w:b/>
        </w:rPr>
      </w:pPr>
      <w:r w:rsidRPr="0011215B">
        <w:rPr>
          <w:rFonts w:ascii="Bookman Old Style" w:hAnsi="Bookman Old Style"/>
          <w:b/>
        </w:rPr>
        <w:t>______________________________________________________________________________</w:t>
      </w:r>
    </w:p>
    <w:p w:rsidR="00592722" w:rsidRPr="0011215B" w:rsidRDefault="00592722" w:rsidP="00592722">
      <w:pPr>
        <w:pStyle w:val="NormalWeb"/>
        <w:rPr>
          <w:rFonts w:ascii="Bookman Old Style" w:hAnsi="Bookman Old Style"/>
        </w:rPr>
      </w:pPr>
      <w:r w:rsidRPr="0011215B">
        <w:rPr>
          <w:rFonts w:ascii="Bookman Old Style" w:hAnsi="Bookman Old Style"/>
        </w:rPr>
        <w:tab/>
      </w:r>
      <w:r w:rsidRPr="0011215B">
        <w:rPr>
          <w:rFonts w:ascii="Bookman Old Style" w:hAnsi="Bookman Old Style"/>
        </w:rPr>
        <w:tab/>
        <w:t>______________________________________________________________________________</w:t>
      </w:r>
    </w:p>
    <w:p w:rsidR="00592722" w:rsidRPr="0011215B" w:rsidRDefault="00592722" w:rsidP="00592722">
      <w:pPr>
        <w:pStyle w:val="NormalWeb"/>
        <w:rPr>
          <w:rFonts w:ascii="Bookman Old Style" w:hAnsi="Bookman Old Style"/>
        </w:rPr>
      </w:pP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373AEC" w:rsidRPr="008C0E12" w:rsidRDefault="00373AEC" w:rsidP="00373AEC">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73AEC" w:rsidRPr="008C0E12" w:rsidRDefault="00373AEC" w:rsidP="00373AEC">
      <w:pPr>
        <w:rPr>
          <w:rFonts w:ascii="Bookman Old Style" w:hAnsi="Bookman Old Style"/>
          <w:b/>
        </w:rPr>
      </w:pPr>
    </w:p>
    <w:p w:rsidR="00373AEC" w:rsidRPr="0011215B" w:rsidRDefault="00373AEC" w:rsidP="00373AEC">
      <w:pPr>
        <w:rPr>
          <w:rFonts w:ascii="Bookman Old Style" w:hAnsi="Bookman Old Style"/>
          <w:b/>
        </w:rPr>
      </w:pPr>
      <w:r w:rsidRPr="0011215B">
        <w:rPr>
          <w:rFonts w:ascii="Bookman Old Style" w:hAnsi="Bookman Old Style"/>
          <w:b/>
        </w:rPr>
        <w:t xml:space="preserve">Aims: </w:t>
      </w:r>
    </w:p>
    <w:p w:rsidR="00373AEC" w:rsidRDefault="00373AEC" w:rsidP="00373AEC">
      <w:pPr>
        <w:rPr>
          <w:rFonts w:ascii="Bookman Old Style" w:hAnsi="Bookman Old Style"/>
        </w:rPr>
      </w:pPr>
      <w:r w:rsidRPr="0011215B">
        <w:rPr>
          <w:rFonts w:ascii="Bookman Old Style" w:hAnsi="Bookman Old Style"/>
        </w:rPr>
        <w:t xml:space="preserve">SWBAT identify and describe the major portions of a plant and their functions (Leaf, Step, Root, </w:t>
      </w:r>
      <w:proofErr w:type="gramStart"/>
      <w:r w:rsidRPr="0011215B">
        <w:rPr>
          <w:rFonts w:ascii="Bookman Old Style" w:hAnsi="Bookman Old Style"/>
        </w:rPr>
        <w:t>Flower</w:t>
      </w:r>
      <w:proofErr w:type="gramEnd"/>
      <w:r w:rsidRPr="0011215B">
        <w:rPr>
          <w:rFonts w:ascii="Bookman Old Style" w:hAnsi="Bookman Old Style"/>
        </w:rPr>
        <w:t xml:space="preserve">).  </w:t>
      </w:r>
    </w:p>
    <w:p w:rsidR="00373AEC" w:rsidRDefault="00373AEC" w:rsidP="00373AEC">
      <w:pPr>
        <w:rPr>
          <w:rFonts w:ascii="Bookman Old Style" w:hAnsi="Bookman Old Style"/>
        </w:rPr>
      </w:pPr>
    </w:p>
    <w:p w:rsidR="00373AEC" w:rsidRPr="00373AEC" w:rsidRDefault="00373AEC" w:rsidP="00373AEC">
      <w:pPr>
        <w:rPr>
          <w:rFonts w:ascii="Bookman Old Style" w:hAnsi="Bookman Old Style"/>
          <w:b/>
        </w:rPr>
      </w:pPr>
      <w:r>
        <w:rPr>
          <w:rFonts w:ascii="Bookman Old Style" w:hAnsi="Bookman Old Style"/>
          <w:b/>
        </w:rPr>
        <w:t>Exit Ticket</w:t>
      </w:r>
    </w:p>
    <w:p w:rsidR="00592722" w:rsidRPr="0011215B" w:rsidRDefault="00592722" w:rsidP="00592722">
      <w:pPr>
        <w:rPr>
          <w:rFonts w:ascii="Bookman Old Style" w:hAnsi="Bookman Old Style"/>
          <w:b/>
        </w:rPr>
      </w:pPr>
    </w:p>
    <w:p w:rsidR="00592722" w:rsidRPr="0011215B" w:rsidRDefault="00373AEC" w:rsidP="00592722">
      <w:pPr>
        <w:numPr>
          <w:ilvl w:val="0"/>
          <w:numId w:val="21"/>
        </w:numPr>
        <w:rPr>
          <w:rFonts w:ascii="Bookman Old Style" w:hAnsi="Bookman Old Style"/>
          <w:b/>
        </w:rPr>
      </w:pPr>
      <w:r>
        <w:rPr>
          <w:rFonts w:ascii="Bookman Old Style" w:hAnsi="Bookman Old Style"/>
          <w:b/>
          <w:noProof/>
        </w:rPr>
        <w:drawing>
          <wp:anchor distT="0" distB="0" distL="114300" distR="114300" simplePos="0" relativeHeight="251676672" behindDoc="0" locked="0" layoutInCell="1" allowOverlap="1">
            <wp:simplePos x="0" y="0"/>
            <wp:positionH relativeFrom="margin">
              <wp:posOffset>1421765</wp:posOffset>
            </wp:positionH>
            <wp:positionV relativeFrom="margin">
              <wp:posOffset>1829435</wp:posOffset>
            </wp:positionV>
            <wp:extent cx="3140075" cy="2206625"/>
            <wp:effectExtent l="19050" t="0" r="3175" b="0"/>
            <wp:wrapSquare wrapText="bothSides"/>
            <wp:docPr id="197" name="Picture 197" descr="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flower"/>
                    <pic:cNvPicPr>
                      <a:picLocks noChangeAspect="1" noChangeArrowheads="1"/>
                    </pic:cNvPicPr>
                  </pic:nvPicPr>
                  <pic:blipFill>
                    <a:blip r:embed="rId51" cstate="print"/>
                    <a:srcRect/>
                    <a:stretch>
                      <a:fillRect/>
                    </a:stretch>
                  </pic:blipFill>
                  <pic:spPr bwMode="auto">
                    <a:xfrm>
                      <a:off x="0" y="0"/>
                      <a:ext cx="3140075" cy="2206625"/>
                    </a:xfrm>
                    <a:prstGeom prst="rect">
                      <a:avLst/>
                    </a:prstGeom>
                    <a:noFill/>
                  </pic:spPr>
                </pic:pic>
              </a:graphicData>
            </a:graphic>
          </wp:anchor>
        </w:drawing>
      </w:r>
    </w:p>
    <w:p w:rsidR="00592722" w:rsidRPr="0011215B" w:rsidRDefault="00592722" w:rsidP="00592722">
      <w:pPr>
        <w:autoSpaceDE w:val="0"/>
        <w:autoSpaceDN w:val="0"/>
        <w:adjustRightInd w:val="0"/>
        <w:rPr>
          <w:rFonts w:ascii="Bookman Old Style" w:hAnsi="Bookman Old Style"/>
          <w:sz w:val="28"/>
          <w:szCs w:val="28"/>
        </w:rPr>
      </w:pPr>
    </w:p>
    <w:p w:rsidR="00592722" w:rsidRPr="0011215B" w:rsidRDefault="00592722" w:rsidP="00592722">
      <w:pPr>
        <w:autoSpaceDE w:val="0"/>
        <w:autoSpaceDN w:val="0"/>
        <w:adjustRightInd w:val="0"/>
        <w:rPr>
          <w:rFonts w:ascii="Bookman Old Style" w:hAnsi="Bookman Old Style"/>
          <w:sz w:val="28"/>
          <w:szCs w:val="28"/>
        </w:rPr>
      </w:pPr>
    </w:p>
    <w:p w:rsidR="00592722" w:rsidRPr="0011215B" w:rsidRDefault="00592722" w:rsidP="00592722">
      <w:pPr>
        <w:autoSpaceDE w:val="0"/>
        <w:autoSpaceDN w:val="0"/>
        <w:adjustRightInd w:val="0"/>
        <w:rPr>
          <w:rFonts w:ascii="Bookman Old Style" w:hAnsi="Bookman Old Style"/>
          <w:sz w:val="28"/>
          <w:szCs w:val="28"/>
        </w:rPr>
      </w:pP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rPr>
      </w:pPr>
    </w:p>
    <w:p w:rsidR="00592722" w:rsidRPr="0011215B" w:rsidRDefault="00592722" w:rsidP="00592722">
      <w:pPr>
        <w:rPr>
          <w:rFonts w:ascii="Bookman Old Style" w:hAnsi="Bookman Old Style"/>
        </w:rPr>
      </w:pPr>
    </w:p>
    <w:p w:rsidR="00592722" w:rsidRPr="0011215B" w:rsidRDefault="00592722" w:rsidP="00592722">
      <w:pPr>
        <w:ind w:left="360"/>
        <w:rPr>
          <w:rFonts w:ascii="Bookman Old Style" w:hAnsi="Bookman Old Style"/>
          <w:b/>
        </w:rPr>
      </w:pPr>
    </w:p>
    <w:p w:rsidR="00592722" w:rsidRPr="0011215B" w:rsidRDefault="00592722" w:rsidP="00592722">
      <w:pPr>
        <w:ind w:left="360"/>
        <w:rPr>
          <w:rFonts w:ascii="Bookman Old Style" w:hAnsi="Bookman Old Style"/>
          <w:b/>
        </w:rPr>
      </w:pPr>
    </w:p>
    <w:p w:rsidR="00592722" w:rsidRPr="0011215B" w:rsidRDefault="00592722" w:rsidP="00592722">
      <w:pPr>
        <w:ind w:left="360"/>
        <w:rPr>
          <w:rFonts w:ascii="Bookman Old Style" w:hAnsi="Bookman Old Style"/>
          <w:b/>
        </w:rPr>
      </w:pPr>
    </w:p>
    <w:p w:rsidR="00592722" w:rsidRPr="0011215B" w:rsidRDefault="00592722" w:rsidP="00592722">
      <w:pPr>
        <w:ind w:left="360"/>
        <w:rPr>
          <w:rFonts w:ascii="Bookman Old Style" w:hAnsi="Bookman Old Style"/>
          <w:b/>
        </w:rPr>
      </w:pPr>
      <w:r w:rsidRPr="0011215B">
        <w:rPr>
          <w:rFonts w:ascii="Bookman Old Style" w:hAnsi="Bookman Old Style"/>
          <w:b/>
        </w:rPr>
        <w:t>What part of a flower may develop into a fruit?</w:t>
      </w:r>
    </w:p>
    <w:p w:rsidR="00592722" w:rsidRPr="0011215B" w:rsidRDefault="00592722" w:rsidP="00592722">
      <w:pPr>
        <w:ind w:left="360"/>
        <w:rPr>
          <w:rFonts w:ascii="Bookman Old Style" w:hAnsi="Bookman Old Style"/>
          <w:b/>
        </w:rPr>
      </w:pPr>
    </w:p>
    <w:p w:rsidR="00592722" w:rsidRPr="0011215B" w:rsidRDefault="00592722" w:rsidP="00592722">
      <w:pPr>
        <w:numPr>
          <w:ilvl w:val="0"/>
          <w:numId w:val="22"/>
        </w:numPr>
        <w:rPr>
          <w:rFonts w:ascii="Bookman Old Style" w:hAnsi="Bookman Old Style"/>
          <w:b/>
        </w:rPr>
      </w:pPr>
      <w:r w:rsidRPr="0011215B">
        <w:rPr>
          <w:rFonts w:ascii="Bookman Old Style" w:hAnsi="Bookman Old Style"/>
          <w:b/>
        </w:rPr>
        <w:t>Sepal</w:t>
      </w:r>
      <w:r w:rsidRPr="0011215B">
        <w:rPr>
          <w:rFonts w:ascii="Bookman Old Style" w:hAnsi="Bookman Old Style"/>
          <w:b/>
        </w:rPr>
        <w:tab/>
      </w:r>
      <w:r w:rsidRPr="0011215B">
        <w:rPr>
          <w:rFonts w:ascii="Bookman Old Style" w:hAnsi="Bookman Old Style"/>
          <w:b/>
        </w:rPr>
        <w:tab/>
        <w:t xml:space="preserve">B. </w:t>
      </w:r>
      <w:proofErr w:type="spellStart"/>
      <w:r w:rsidRPr="0011215B">
        <w:rPr>
          <w:rFonts w:ascii="Bookman Old Style" w:hAnsi="Bookman Old Style"/>
          <w:b/>
        </w:rPr>
        <w:t>anther</w:t>
      </w:r>
      <w:proofErr w:type="spellEnd"/>
      <w:r w:rsidRPr="0011215B">
        <w:rPr>
          <w:rFonts w:ascii="Bookman Old Style" w:hAnsi="Bookman Old Style"/>
          <w:b/>
        </w:rPr>
        <w:tab/>
      </w:r>
      <w:r w:rsidRPr="0011215B">
        <w:rPr>
          <w:rFonts w:ascii="Bookman Old Style" w:hAnsi="Bookman Old Style"/>
          <w:b/>
        </w:rPr>
        <w:tab/>
        <w:t>C. stigma</w:t>
      </w:r>
      <w:r w:rsidRPr="0011215B">
        <w:rPr>
          <w:rFonts w:ascii="Bookman Old Style" w:hAnsi="Bookman Old Style"/>
          <w:b/>
        </w:rPr>
        <w:tab/>
      </w:r>
      <w:r w:rsidRPr="0011215B">
        <w:rPr>
          <w:rFonts w:ascii="Bookman Old Style" w:hAnsi="Bookman Old Style"/>
          <w:b/>
        </w:rPr>
        <w:tab/>
        <w:t>D. ovary</w:t>
      </w:r>
    </w:p>
    <w:p w:rsidR="00592722" w:rsidRPr="0011215B" w:rsidRDefault="00592722" w:rsidP="00592722">
      <w:pPr>
        <w:ind w:left="720"/>
        <w:rPr>
          <w:rFonts w:ascii="Bookman Old Style" w:hAnsi="Bookman Old Style"/>
          <w:b/>
        </w:rPr>
      </w:pPr>
    </w:p>
    <w:p w:rsidR="00592722" w:rsidRPr="0011215B" w:rsidRDefault="00592722" w:rsidP="00592722">
      <w:pPr>
        <w:ind w:left="720"/>
        <w:rPr>
          <w:rFonts w:ascii="Bookman Old Style" w:hAnsi="Bookman Old Style"/>
          <w:b/>
        </w:rPr>
      </w:pPr>
      <w:r>
        <w:rPr>
          <w:rFonts w:ascii="Bookman Old Style" w:hAnsi="Bookman Old Style"/>
          <w:noProof/>
        </w:rPr>
        <w:drawing>
          <wp:anchor distT="0" distB="0" distL="114300" distR="114300" simplePos="0" relativeHeight="251677696" behindDoc="0" locked="0" layoutInCell="1" allowOverlap="1">
            <wp:simplePos x="0" y="0"/>
            <wp:positionH relativeFrom="margin">
              <wp:posOffset>3962400</wp:posOffset>
            </wp:positionH>
            <wp:positionV relativeFrom="margin">
              <wp:posOffset>5233035</wp:posOffset>
            </wp:positionV>
            <wp:extent cx="2886075" cy="2486025"/>
            <wp:effectExtent l="19050" t="0" r="9525" b="0"/>
            <wp:wrapSquare wrapText="bothSides"/>
            <wp:docPr id="199" name="Picture 199" descr="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Anatomy"/>
                    <pic:cNvPicPr>
                      <a:picLocks noChangeAspect="1" noChangeArrowheads="1"/>
                    </pic:cNvPicPr>
                  </pic:nvPicPr>
                  <pic:blipFill>
                    <a:blip r:embed="rId52" cstate="print"/>
                    <a:srcRect/>
                    <a:stretch>
                      <a:fillRect/>
                    </a:stretch>
                  </pic:blipFill>
                  <pic:spPr bwMode="auto">
                    <a:xfrm>
                      <a:off x="0" y="0"/>
                      <a:ext cx="2886075" cy="2486025"/>
                    </a:xfrm>
                    <a:prstGeom prst="rect">
                      <a:avLst/>
                    </a:prstGeom>
                    <a:noFill/>
                  </pic:spPr>
                </pic:pic>
              </a:graphicData>
            </a:graphic>
          </wp:anchor>
        </w:drawing>
      </w:r>
    </w:p>
    <w:p w:rsidR="00592722" w:rsidRPr="0011215B" w:rsidRDefault="00592722" w:rsidP="00592722">
      <w:pPr>
        <w:numPr>
          <w:ilvl w:val="0"/>
          <w:numId w:val="21"/>
        </w:numPr>
        <w:rPr>
          <w:rFonts w:ascii="Bookman Old Style" w:hAnsi="Bookman Old Style"/>
          <w:b/>
        </w:rPr>
      </w:pPr>
      <w:r w:rsidRPr="0011215B">
        <w:rPr>
          <w:rFonts w:ascii="Bookman Old Style" w:hAnsi="Bookman Old Style"/>
          <w:b/>
        </w:rPr>
        <w:t>What needs to occur for a plant to develop seeds?</w:t>
      </w:r>
    </w:p>
    <w:p w:rsidR="00592722" w:rsidRPr="0011215B" w:rsidRDefault="00592722" w:rsidP="00592722">
      <w:pPr>
        <w:ind w:left="720"/>
        <w:rPr>
          <w:rFonts w:ascii="Bookman Old Style" w:hAnsi="Bookman Old Style"/>
          <w:b/>
        </w:rPr>
      </w:pPr>
    </w:p>
    <w:p w:rsidR="00592722" w:rsidRPr="0011215B" w:rsidRDefault="00592722" w:rsidP="00592722">
      <w:pPr>
        <w:numPr>
          <w:ilvl w:val="0"/>
          <w:numId w:val="23"/>
        </w:numPr>
        <w:rPr>
          <w:rFonts w:ascii="Bookman Old Style" w:hAnsi="Bookman Old Style"/>
          <w:b/>
        </w:rPr>
      </w:pPr>
      <w:r w:rsidRPr="0011215B">
        <w:rPr>
          <w:rFonts w:ascii="Bookman Old Style" w:hAnsi="Bookman Old Style"/>
          <w:b/>
        </w:rPr>
        <w:t>The stamen is fertilized by the style.</w:t>
      </w:r>
    </w:p>
    <w:p w:rsidR="00592722" w:rsidRPr="0011215B" w:rsidRDefault="00592722" w:rsidP="00592722">
      <w:pPr>
        <w:numPr>
          <w:ilvl w:val="0"/>
          <w:numId w:val="23"/>
        </w:numPr>
        <w:rPr>
          <w:rFonts w:ascii="Bookman Old Style" w:hAnsi="Bookman Old Style"/>
          <w:b/>
        </w:rPr>
      </w:pPr>
      <w:r w:rsidRPr="0011215B">
        <w:rPr>
          <w:rFonts w:ascii="Bookman Old Style" w:hAnsi="Bookman Old Style"/>
          <w:b/>
        </w:rPr>
        <w:t>The pollen tubes reach the ovules.</w:t>
      </w:r>
    </w:p>
    <w:p w:rsidR="00592722" w:rsidRPr="0011215B" w:rsidRDefault="00592722" w:rsidP="00592722">
      <w:pPr>
        <w:numPr>
          <w:ilvl w:val="0"/>
          <w:numId w:val="23"/>
        </w:numPr>
        <w:rPr>
          <w:rFonts w:ascii="Bookman Old Style" w:hAnsi="Bookman Old Style"/>
          <w:b/>
        </w:rPr>
      </w:pPr>
      <w:r w:rsidRPr="0011215B">
        <w:rPr>
          <w:rFonts w:ascii="Bookman Old Style" w:hAnsi="Bookman Old Style"/>
          <w:b/>
        </w:rPr>
        <w:t>The petals and the sepals fuse together.</w:t>
      </w:r>
    </w:p>
    <w:p w:rsidR="00592722" w:rsidRPr="0011215B" w:rsidRDefault="00592722" w:rsidP="00592722">
      <w:pPr>
        <w:numPr>
          <w:ilvl w:val="0"/>
          <w:numId w:val="23"/>
        </w:numPr>
        <w:rPr>
          <w:rFonts w:ascii="Bookman Old Style" w:hAnsi="Bookman Old Style"/>
          <w:b/>
        </w:rPr>
      </w:pPr>
      <w:r w:rsidRPr="0011215B">
        <w:rPr>
          <w:rFonts w:ascii="Bookman Old Style" w:hAnsi="Bookman Old Style"/>
          <w:b/>
        </w:rPr>
        <w:t xml:space="preserve">Pollen tubes travel by the anthers. </w:t>
      </w:r>
    </w:p>
    <w:p w:rsidR="00E70498" w:rsidRPr="00E70498" w:rsidRDefault="00E70498" w:rsidP="00D3340A">
      <w:pPr>
        <w:rPr>
          <w:rFonts w:ascii="Bookman Old Style" w:hAnsi="Bookman Old Style"/>
        </w:rPr>
      </w:pPr>
    </w:p>
    <w:sectPr w:rsidR="00E70498" w:rsidRPr="00E70498" w:rsidSect="005B5A3C">
      <w:headerReference w:type="default" r:id="rId53"/>
      <w:footerReference w:type="default" r:id="rId54"/>
      <w:pgSz w:w="12240" w:h="15840"/>
      <w:pgMar w:top="360" w:right="720" w:bottom="187"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59C2" w:rsidRDefault="006359C2" w:rsidP="00D3498E">
      <w:r>
        <w:separator/>
      </w:r>
    </w:p>
  </w:endnote>
  <w:endnote w:type="continuationSeparator" w:id="0">
    <w:p w:rsidR="006359C2" w:rsidRDefault="006359C2" w:rsidP="00D349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113727356"/>
      <w:docPartObj>
        <w:docPartGallery w:val="Page Numbers (Bottom of Page)"/>
        <w:docPartUnique/>
      </w:docPartObj>
    </w:sdtPr>
    <w:sdtContent>
      <w:p w:rsidR="00E71236" w:rsidRPr="00890C15" w:rsidRDefault="00021920">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E71236"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373AEC">
          <w:rPr>
            <w:rFonts w:ascii="Bookman Old Style" w:hAnsi="Bookman Old Style"/>
            <w:b/>
            <w:noProof/>
            <w:sz w:val="18"/>
            <w:szCs w:val="18"/>
          </w:rPr>
          <w:t>11</w:t>
        </w:r>
        <w:r w:rsidRPr="00890C15">
          <w:rPr>
            <w:rFonts w:ascii="Bookman Old Style" w:hAnsi="Bookman Old Style"/>
            <w:b/>
            <w:sz w:val="18"/>
            <w:szCs w:val="18"/>
          </w:rPr>
          <w:fldChar w:fldCharType="end"/>
        </w:r>
      </w:p>
    </w:sdtContent>
  </w:sdt>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71236" w:rsidRPr="00890C15" w:rsidRDefault="00E71236"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59C2" w:rsidRDefault="006359C2" w:rsidP="00D3498E">
      <w:r>
        <w:separator/>
      </w:r>
    </w:p>
  </w:footnote>
  <w:footnote w:type="continuationSeparator" w:id="0">
    <w:p w:rsidR="006359C2" w:rsidRDefault="006359C2"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236" w:rsidRDefault="00E71236"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A5735"/>
    <w:multiLevelType w:val="multilevel"/>
    <w:tmpl w:val="E6AE2CA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F65674"/>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C5551F"/>
    <w:multiLevelType w:val="hybridMultilevel"/>
    <w:tmpl w:val="016A86CA"/>
    <w:lvl w:ilvl="0" w:tplc="B2307BD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D7B48B2"/>
    <w:multiLevelType w:val="hybridMultilevel"/>
    <w:tmpl w:val="86501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B30A59"/>
    <w:multiLevelType w:val="hybridMultilevel"/>
    <w:tmpl w:val="87309D7A"/>
    <w:lvl w:ilvl="0" w:tplc="2204759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1B837D1"/>
    <w:multiLevelType w:val="hybridMultilevel"/>
    <w:tmpl w:val="1DF22A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5A61121"/>
    <w:multiLevelType w:val="hybridMultilevel"/>
    <w:tmpl w:val="07EC68C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2A41D0"/>
    <w:multiLevelType w:val="multilevel"/>
    <w:tmpl w:val="12B02D2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DF96834"/>
    <w:multiLevelType w:val="hybridMultilevel"/>
    <w:tmpl w:val="077222C2"/>
    <w:lvl w:ilvl="0" w:tplc="FBF23148">
      <w:start w:val="1"/>
      <w:numFmt w:val="decimal"/>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E413EA9"/>
    <w:multiLevelType w:val="hybridMultilevel"/>
    <w:tmpl w:val="880219EC"/>
    <w:lvl w:ilvl="0" w:tplc="6B0E768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F841EAA"/>
    <w:multiLevelType w:val="hybridMultilevel"/>
    <w:tmpl w:val="866676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5D38B9"/>
    <w:multiLevelType w:val="hybridMultilevel"/>
    <w:tmpl w:val="4E34B9D6"/>
    <w:lvl w:ilvl="0" w:tplc="57D601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388315F"/>
    <w:multiLevelType w:val="hybridMultilevel"/>
    <w:tmpl w:val="3CBC6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A6B6203"/>
    <w:multiLevelType w:val="hybridMultilevel"/>
    <w:tmpl w:val="26725778"/>
    <w:lvl w:ilvl="0" w:tplc="3132CAA2">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BD10C41"/>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6C35B1B"/>
    <w:multiLevelType w:val="hybridMultilevel"/>
    <w:tmpl w:val="F124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575C07"/>
    <w:multiLevelType w:val="multilevel"/>
    <w:tmpl w:val="E6AE2CA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3D97271"/>
    <w:multiLevelType w:val="hybridMultilevel"/>
    <w:tmpl w:val="C43A5B22"/>
    <w:lvl w:ilvl="0" w:tplc="EFC4DB9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4823525"/>
    <w:multiLevelType w:val="hybridMultilevel"/>
    <w:tmpl w:val="4B161936"/>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9AE3725"/>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05973F4"/>
    <w:multiLevelType w:val="hybridMultilevel"/>
    <w:tmpl w:val="72EA0FBA"/>
    <w:lvl w:ilvl="0" w:tplc="D01C3E0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71094493"/>
    <w:multiLevelType w:val="hybridMultilevel"/>
    <w:tmpl w:val="D1240E24"/>
    <w:lvl w:ilvl="0" w:tplc="48206D7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2615238"/>
    <w:multiLevelType w:val="multilevel"/>
    <w:tmpl w:val="6BC021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2"/>
  </w:num>
  <w:num w:numId="3">
    <w:abstractNumId w:val="2"/>
  </w:num>
  <w:num w:numId="4">
    <w:abstractNumId w:val="9"/>
  </w:num>
  <w:num w:numId="5">
    <w:abstractNumId w:val="20"/>
  </w:num>
  <w:num w:numId="6">
    <w:abstractNumId w:val="17"/>
  </w:num>
  <w:num w:numId="7">
    <w:abstractNumId w:val="4"/>
  </w:num>
  <w:num w:numId="8">
    <w:abstractNumId w:val="21"/>
  </w:num>
  <w:num w:numId="9">
    <w:abstractNumId w:val="18"/>
  </w:num>
  <w:num w:numId="10">
    <w:abstractNumId w:val="8"/>
  </w:num>
  <w:num w:numId="11">
    <w:abstractNumId w:val="1"/>
  </w:num>
  <w:num w:numId="12">
    <w:abstractNumId w:val="19"/>
  </w:num>
  <w:num w:numId="13">
    <w:abstractNumId w:val="14"/>
  </w:num>
  <w:num w:numId="14">
    <w:abstractNumId w:val="13"/>
  </w:num>
  <w:num w:numId="15">
    <w:abstractNumId w:val="3"/>
  </w:num>
  <w:num w:numId="16">
    <w:abstractNumId w:val="22"/>
  </w:num>
  <w:num w:numId="17">
    <w:abstractNumId w:val="7"/>
  </w:num>
  <w:num w:numId="18">
    <w:abstractNumId w:val="16"/>
  </w:num>
  <w:num w:numId="19">
    <w:abstractNumId w:val="6"/>
  </w:num>
  <w:num w:numId="20">
    <w:abstractNumId w:val="0"/>
  </w:num>
  <w:num w:numId="21">
    <w:abstractNumId w:val="10"/>
  </w:num>
  <w:num w:numId="22">
    <w:abstractNumId w:val="5"/>
  </w:num>
  <w:num w:numId="23">
    <w:abstractNumId w:val="1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20"/>
  <w:displayHorizontalDrawingGridEvery w:val="2"/>
  <w:characterSpacingControl w:val="doNotCompress"/>
  <w:hdrShapeDefaults>
    <o:shapedefaults v:ext="edit" spidmax="69634"/>
  </w:hdrShapeDefaults>
  <w:footnotePr>
    <w:footnote w:id="-1"/>
    <w:footnote w:id="0"/>
  </w:footnotePr>
  <w:endnotePr>
    <w:endnote w:id="-1"/>
    <w:endnote w:id="0"/>
  </w:endnotePr>
  <w:compat/>
  <w:rsids>
    <w:rsidRoot w:val="00DC4D65"/>
    <w:rsid w:val="00013DFC"/>
    <w:rsid w:val="0002050E"/>
    <w:rsid w:val="00021920"/>
    <w:rsid w:val="0002443B"/>
    <w:rsid w:val="00024EAA"/>
    <w:rsid w:val="0002648F"/>
    <w:rsid w:val="0003190B"/>
    <w:rsid w:val="00031EAB"/>
    <w:rsid w:val="0003627A"/>
    <w:rsid w:val="0004101A"/>
    <w:rsid w:val="00043BCC"/>
    <w:rsid w:val="0004445E"/>
    <w:rsid w:val="00057C3F"/>
    <w:rsid w:val="00061490"/>
    <w:rsid w:val="00070E4B"/>
    <w:rsid w:val="0007733D"/>
    <w:rsid w:val="00091B6B"/>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3B94"/>
    <w:rsid w:val="00136488"/>
    <w:rsid w:val="00136BE6"/>
    <w:rsid w:val="00136DB2"/>
    <w:rsid w:val="001374BB"/>
    <w:rsid w:val="00140F42"/>
    <w:rsid w:val="00144DF5"/>
    <w:rsid w:val="00152680"/>
    <w:rsid w:val="001637CC"/>
    <w:rsid w:val="00165525"/>
    <w:rsid w:val="00180A33"/>
    <w:rsid w:val="00182136"/>
    <w:rsid w:val="00184A73"/>
    <w:rsid w:val="00184EF2"/>
    <w:rsid w:val="001850B0"/>
    <w:rsid w:val="0019444F"/>
    <w:rsid w:val="001947F1"/>
    <w:rsid w:val="001953B2"/>
    <w:rsid w:val="001C015E"/>
    <w:rsid w:val="001C1D57"/>
    <w:rsid w:val="001D71BD"/>
    <w:rsid w:val="001E3FB1"/>
    <w:rsid w:val="001F5D18"/>
    <w:rsid w:val="001F75EB"/>
    <w:rsid w:val="00204B2F"/>
    <w:rsid w:val="0021035D"/>
    <w:rsid w:val="00245496"/>
    <w:rsid w:val="002512D0"/>
    <w:rsid w:val="00255F12"/>
    <w:rsid w:val="00273966"/>
    <w:rsid w:val="0028039C"/>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3AEC"/>
    <w:rsid w:val="003750F2"/>
    <w:rsid w:val="00386BEB"/>
    <w:rsid w:val="00391C49"/>
    <w:rsid w:val="003A5BD9"/>
    <w:rsid w:val="003A607A"/>
    <w:rsid w:val="003B1174"/>
    <w:rsid w:val="003B1B92"/>
    <w:rsid w:val="003B4B9C"/>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84DE6"/>
    <w:rsid w:val="00592722"/>
    <w:rsid w:val="005A18CC"/>
    <w:rsid w:val="005B438A"/>
    <w:rsid w:val="005B5A3C"/>
    <w:rsid w:val="005B7161"/>
    <w:rsid w:val="005C5500"/>
    <w:rsid w:val="005C6D9E"/>
    <w:rsid w:val="005D3636"/>
    <w:rsid w:val="005D6DC3"/>
    <w:rsid w:val="005E7698"/>
    <w:rsid w:val="005F284B"/>
    <w:rsid w:val="005F6AE4"/>
    <w:rsid w:val="006159FE"/>
    <w:rsid w:val="0061745F"/>
    <w:rsid w:val="00621B95"/>
    <w:rsid w:val="006307A5"/>
    <w:rsid w:val="006317B8"/>
    <w:rsid w:val="006359C2"/>
    <w:rsid w:val="00640A30"/>
    <w:rsid w:val="00641131"/>
    <w:rsid w:val="006412C3"/>
    <w:rsid w:val="00652904"/>
    <w:rsid w:val="00667AD6"/>
    <w:rsid w:val="00677F53"/>
    <w:rsid w:val="00682C2B"/>
    <w:rsid w:val="006B039D"/>
    <w:rsid w:val="006B6BCD"/>
    <w:rsid w:val="006C1E10"/>
    <w:rsid w:val="006D3ABD"/>
    <w:rsid w:val="006E0CE9"/>
    <w:rsid w:val="006F0775"/>
    <w:rsid w:val="006F08C7"/>
    <w:rsid w:val="006F6605"/>
    <w:rsid w:val="00706EFC"/>
    <w:rsid w:val="00722BA5"/>
    <w:rsid w:val="00723FB7"/>
    <w:rsid w:val="007531D2"/>
    <w:rsid w:val="00765318"/>
    <w:rsid w:val="0077470C"/>
    <w:rsid w:val="007816C4"/>
    <w:rsid w:val="00783F65"/>
    <w:rsid w:val="007A026C"/>
    <w:rsid w:val="007A2D42"/>
    <w:rsid w:val="007B5369"/>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E7FEE"/>
    <w:rsid w:val="009F6475"/>
    <w:rsid w:val="00A065B8"/>
    <w:rsid w:val="00A077F5"/>
    <w:rsid w:val="00A15551"/>
    <w:rsid w:val="00A500F7"/>
    <w:rsid w:val="00A57474"/>
    <w:rsid w:val="00A7168D"/>
    <w:rsid w:val="00A73A9B"/>
    <w:rsid w:val="00A81CAF"/>
    <w:rsid w:val="00A91AFC"/>
    <w:rsid w:val="00A93091"/>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79FE"/>
    <w:rsid w:val="00C376B3"/>
    <w:rsid w:val="00C40689"/>
    <w:rsid w:val="00C44E03"/>
    <w:rsid w:val="00C4626D"/>
    <w:rsid w:val="00C54823"/>
    <w:rsid w:val="00C605AF"/>
    <w:rsid w:val="00C70C31"/>
    <w:rsid w:val="00C74F38"/>
    <w:rsid w:val="00C8318F"/>
    <w:rsid w:val="00C847A0"/>
    <w:rsid w:val="00C8671C"/>
    <w:rsid w:val="00C9346A"/>
    <w:rsid w:val="00C9787C"/>
    <w:rsid w:val="00CA31F3"/>
    <w:rsid w:val="00CB3A7B"/>
    <w:rsid w:val="00CC0EAB"/>
    <w:rsid w:val="00CC1EBE"/>
    <w:rsid w:val="00CD1E88"/>
    <w:rsid w:val="00CD1F35"/>
    <w:rsid w:val="00CE4ACD"/>
    <w:rsid w:val="00CF55AE"/>
    <w:rsid w:val="00D07760"/>
    <w:rsid w:val="00D10FB7"/>
    <w:rsid w:val="00D1572B"/>
    <w:rsid w:val="00D15A8C"/>
    <w:rsid w:val="00D21F46"/>
    <w:rsid w:val="00D3340A"/>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6772"/>
    <w:rsid w:val="00DF7BEA"/>
    <w:rsid w:val="00E01A81"/>
    <w:rsid w:val="00E042B2"/>
    <w:rsid w:val="00E06A93"/>
    <w:rsid w:val="00E106EA"/>
    <w:rsid w:val="00E12EAC"/>
    <w:rsid w:val="00E206D2"/>
    <w:rsid w:val="00E428D4"/>
    <w:rsid w:val="00E5239B"/>
    <w:rsid w:val="00E6121E"/>
    <w:rsid w:val="00E640AB"/>
    <w:rsid w:val="00E64C46"/>
    <w:rsid w:val="00E70498"/>
    <w:rsid w:val="00E71236"/>
    <w:rsid w:val="00E72DC1"/>
    <w:rsid w:val="00E77EC0"/>
    <w:rsid w:val="00EA01EE"/>
    <w:rsid w:val="00EA0261"/>
    <w:rsid w:val="00EA299C"/>
    <w:rsid w:val="00EA758B"/>
    <w:rsid w:val="00EB1A50"/>
    <w:rsid w:val="00EB2CC6"/>
    <w:rsid w:val="00EB7422"/>
    <w:rsid w:val="00ED46F7"/>
    <w:rsid w:val="00ED767A"/>
    <w:rsid w:val="00EE24F8"/>
    <w:rsid w:val="00EE2BC6"/>
    <w:rsid w:val="00EE716E"/>
    <w:rsid w:val="00F03982"/>
    <w:rsid w:val="00F1321B"/>
    <w:rsid w:val="00F249FA"/>
    <w:rsid w:val="00F57F03"/>
    <w:rsid w:val="00F92E4A"/>
    <w:rsid w:val="00FB2FAF"/>
    <w:rsid w:val="00FC1ECD"/>
    <w:rsid w:val="00FC6470"/>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semiHidden/>
    <w:unhideWhenUsed/>
    <w:qFormat/>
    <w:rsid w:val="00592722"/>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99"/>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2Char">
    <w:name w:val="Heading 2 Char"/>
    <w:basedOn w:val="DefaultParagraphFont"/>
    <w:link w:val="Heading2"/>
    <w:semiHidden/>
    <w:rsid w:val="00592722"/>
    <w:rPr>
      <w:rFonts w:ascii="Cambria" w:eastAsia="Times New Roman" w:hAnsi="Cambria" w:cs="Times New Roman"/>
      <w:b/>
      <w:bCs/>
      <w:i/>
      <w:iCs/>
      <w:sz w:val="28"/>
      <w:szCs w:val="28"/>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urbanext.illinois.edu/gpe/glossary/simpleleaf.html" TargetMode="External"/><Relationship Id="rId18" Type="http://schemas.openxmlformats.org/officeDocument/2006/relationships/hyperlink" Target="http://urbanext.illinois.edu/gpe/glossary/cuticle.html" TargetMode="External"/><Relationship Id="rId26" Type="http://schemas.openxmlformats.org/officeDocument/2006/relationships/hyperlink" Target="http://urbanext.illinois.edu/gpe/glossary/ovary.html" TargetMode="External"/><Relationship Id="rId39" Type="http://schemas.openxmlformats.org/officeDocument/2006/relationships/image" Target="media/image11.png"/><Relationship Id="rId21" Type="http://schemas.openxmlformats.org/officeDocument/2006/relationships/image" Target="media/image7.png"/><Relationship Id="rId34" Type="http://schemas.openxmlformats.org/officeDocument/2006/relationships/image" Target="media/image9.jpeg"/><Relationship Id="rId42" Type="http://schemas.openxmlformats.org/officeDocument/2006/relationships/hyperlink" Target="http://urbanext.illinois.edu/gpe/glossary/stigma.html" TargetMode="External"/><Relationship Id="rId47" Type="http://schemas.openxmlformats.org/officeDocument/2006/relationships/hyperlink" Target="http://urbanext.illinois.edu/gpe/glossary/anther.html" TargetMode="External"/><Relationship Id="rId50" Type="http://schemas.openxmlformats.org/officeDocument/2006/relationships/hyperlink" Target="http://urbanext.illinois.edu/gpe/glossary/sepal.html"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urbanext.illinois.edu/gpe/glossary/phloemcells.html" TargetMode="External"/><Relationship Id="rId17" Type="http://schemas.openxmlformats.org/officeDocument/2006/relationships/image" Target="media/image5.jpeg"/><Relationship Id="rId25" Type="http://schemas.openxmlformats.org/officeDocument/2006/relationships/hyperlink" Target="http://urbanext.illinois.edu/gpe/glossary/style.html" TargetMode="External"/><Relationship Id="rId33" Type="http://schemas.openxmlformats.org/officeDocument/2006/relationships/hyperlink" Target="http://urbanext.illinois.edu/gpe/glossary/fertilization.html" TargetMode="External"/><Relationship Id="rId38" Type="http://schemas.openxmlformats.org/officeDocument/2006/relationships/image" Target="media/image10.jpeg"/><Relationship Id="rId46" Type="http://schemas.openxmlformats.org/officeDocument/2006/relationships/hyperlink" Target="http://urbanext.illinois.edu/gpe/glossary/stamen.html"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urbanext.illinois.edu/gpe/glossary/photosynthesis.html" TargetMode="External"/><Relationship Id="rId29" Type="http://schemas.openxmlformats.org/officeDocument/2006/relationships/hyperlink" Target="http://urbanext.illinois.edu/gpe/glossary/anther.html" TargetMode="External"/><Relationship Id="rId41" Type="http://schemas.openxmlformats.org/officeDocument/2006/relationships/hyperlink" Target="http://urbanext.illinois.edu/gpe/glossary/pistil.html"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urbanext.illinois.edu/gpe/glossary/xylemcells.html" TargetMode="External"/><Relationship Id="rId24" Type="http://schemas.openxmlformats.org/officeDocument/2006/relationships/hyperlink" Target="http://urbanext.illinois.edu/gpe/glossary/stigma.html" TargetMode="External"/><Relationship Id="rId32" Type="http://schemas.openxmlformats.org/officeDocument/2006/relationships/hyperlink" Target="http://urbanext.illinois.edu/gpe/glossary/sepal.html" TargetMode="External"/><Relationship Id="rId37" Type="http://schemas.openxmlformats.org/officeDocument/2006/relationships/hyperlink" Target="http://urbanext.illinois.edu/gpe/glossary/dicot.html" TargetMode="External"/><Relationship Id="rId40" Type="http://schemas.openxmlformats.org/officeDocument/2006/relationships/hyperlink" Target="http://urbanext.illinois.edu/gpe/case1/mysteries.html" TargetMode="External"/><Relationship Id="rId45" Type="http://schemas.openxmlformats.org/officeDocument/2006/relationships/hyperlink" Target="http://urbanext.illinois.edu/gpe/glossary/ovule.html" TargetMode="External"/><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urbanext.illinois.edu/gpe/glossary/compoundleaf.html" TargetMode="External"/><Relationship Id="rId23" Type="http://schemas.openxmlformats.org/officeDocument/2006/relationships/hyperlink" Target="http://urbanext.illinois.edu/gpe/glossary/pistil.html" TargetMode="External"/><Relationship Id="rId28" Type="http://schemas.openxmlformats.org/officeDocument/2006/relationships/hyperlink" Target="http://urbanext.illinois.edu/gpe/glossary/stamen.html" TargetMode="External"/><Relationship Id="rId36" Type="http://schemas.openxmlformats.org/officeDocument/2006/relationships/hyperlink" Target="http://urbanext.illinois.edu/gpe/glossary/monocot.html" TargetMode="External"/><Relationship Id="rId49" Type="http://schemas.openxmlformats.org/officeDocument/2006/relationships/hyperlink" Target="http://urbanext.illinois.edu/gpe/glossary/fertilization.html" TargetMode="External"/><Relationship Id="rId10" Type="http://schemas.openxmlformats.org/officeDocument/2006/relationships/image" Target="media/image3.jpeg"/><Relationship Id="rId19" Type="http://schemas.openxmlformats.org/officeDocument/2006/relationships/image" Target="media/image6.gif"/><Relationship Id="rId31" Type="http://schemas.openxmlformats.org/officeDocument/2006/relationships/hyperlink" Target="http://urbanext.illinois.edu/gpe/glossary/fertilization.html" TargetMode="External"/><Relationship Id="rId44" Type="http://schemas.openxmlformats.org/officeDocument/2006/relationships/hyperlink" Target="http://urbanext.illinois.edu/gpe/glossary/ovary.html" TargetMode="External"/><Relationship Id="rId52"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urbanext.illinois.edu/gpe/glossary/petiole.html" TargetMode="External"/><Relationship Id="rId22" Type="http://schemas.openxmlformats.org/officeDocument/2006/relationships/image" Target="media/image8.png"/><Relationship Id="rId27" Type="http://schemas.openxmlformats.org/officeDocument/2006/relationships/hyperlink" Target="http://urbanext.illinois.edu/gpe/glossary/ovule.html" TargetMode="External"/><Relationship Id="rId30" Type="http://schemas.openxmlformats.org/officeDocument/2006/relationships/hyperlink" Target="http://urbanext.illinois.edu/gpe/glossary/filament.html" TargetMode="External"/><Relationship Id="rId35" Type="http://schemas.openxmlformats.org/officeDocument/2006/relationships/hyperlink" Target="http://urbanext.illinois.edu/gpe/glossary/embryo.html" TargetMode="External"/><Relationship Id="rId43" Type="http://schemas.openxmlformats.org/officeDocument/2006/relationships/hyperlink" Target="http://urbanext.illinois.edu/gpe/glossary/style.html" TargetMode="External"/><Relationship Id="rId48" Type="http://schemas.openxmlformats.org/officeDocument/2006/relationships/hyperlink" Target="http://urbanext.illinois.edu/gpe/glossary/filament.html"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2.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094B2-3FB7-4EA5-A9D7-A284FE566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11</Pages>
  <Words>2243</Words>
  <Characters>12789</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15002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2010-12-17T18:12:00Z</cp:lastPrinted>
  <dcterms:created xsi:type="dcterms:W3CDTF">2011-02-24T20:38:00Z</dcterms:created>
  <dcterms:modified xsi:type="dcterms:W3CDTF">2011-02-24T20:48:00Z</dcterms:modified>
</cp:coreProperties>
</file>